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03C1" w14:textId="77777777" w:rsidR="00281654" w:rsidRPr="00111366" w:rsidRDefault="00281654" w:rsidP="00281654">
      <w:pPr>
        <w:rPr>
          <w:rFonts w:cstheme="minorHAnsi"/>
        </w:rPr>
      </w:pPr>
    </w:p>
    <w:p w14:paraId="0037B518" w14:textId="77777777" w:rsidR="00281654" w:rsidRPr="00281654" w:rsidRDefault="00281654" w:rsidP="00281654"/>
    <w:p w14:paraId="006CB137" w14:textId="1E1C5B0C" w:rsidR="006234C0" w:rsidRPr="006234C0" w:rsidRDefault="006234C0" w:rsidP="006234C0">
      <w:r>
        <w:rPr>
          <w:rStyle w:val="wacimagecontainer"/>
          <w:rFonts w:ascii="Segoe UI" w:hAnsi="Segoe UI" w:cs="Segoe UI"/>
          <w:noProof/>
          <w:sz w:val="18"/>
          <w:szCs w:val="18"/>
        </w:rPr>
        <w:drawing>
          <wp:inline distT="0" distB="0" distL="0" distR="0" wp14:anchorId="6BE261B7" wp14:editId="738C15F3">
            <wp:extent cx="5731510" cy="3166266"/>
            <wp:effectExtent l="0" t="0" r="2540" b="0"/>
            <wp:docPr id="10" name="Afbeelding 6" descr="Afbeelding met Lettertype, Graphics, logo, grafische vormgeving&#10;&#10;Automatisch gegenereerde beschrijving,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 met Lettertype, Graphics, logo, grafische vormgeving&#10;&#10;Automatisch gegenereerde beschrijving,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66266"/>
                    </a:xfrm>
                    <a:prstGeom prst="rect">
                      <a:avLst/>
                    </a:prstGeom>
                    <a:noFill/>
                    <a:ln>
                      <a:noFill/>
                    </a:ln>
                  </pic:spPr>
                </pic:pic>
              </a:graphicData>
            </a:graphic>
          </wp:inline>
        </w:drawing>
      </w:r>
    </w:p>
    <w:p w14:paraId="64D730F8" w14:textId="77777777" w:rsidR="006234C0" w:rsidRDefault="006234C0" w:rsidP="006234C0">
      <w:pPr>
        <w:pStyle w:val="paragraph"/>
        <w:spacing w:before="0" w:beforeAutospacing="0" w:after="0" w:afterAutospacing="0"/>
        <w:jc w:val="center"/>
        <w:textAlignment w:val="baseline"/>
        <w:rPr>
          <w:rFonts w:ascii="Segoe UI" w:hAnsi="Segoe UI" w:cs="Segoe UI"/>
          <w:b/>
          <w:bCs/>
          <w:color w:val="C1002B"/>
          <w:sz w:val="18"/>
          <w:szCs w:val="18"/>
        </w:rPr>
      </w:pPr>
      <w:r>
        <w:rPr>
          <w:rStyle w:val="contentcontrolboundarysink"/>
          <w:rFonts w:ascii="Open Sans" w:eastAsiaTheme="majorEastAsia" w:hAnsi="Open Sans" w:cs="Open Sans"/>
          <w:b/>
          <w:bCs/>
          <w:color w:val="00D47B"/>
          <w:sz w:val="32"/>
          <w:szCs w:val="32"/>
        </w:rPr>
        <w:t>​</w:t>
      </w:r>
      <w:r>
        <w:rPr>
          <w:rStyle w:val="eop"/>
          <w:rFonts w:ascii="Open Sans" w:hAnsi="Open Sans" w:cs="Open Sans"/>
          <w:b/>
          <w:bCs/>
          <w:color w:val="00D47B"/>
          <w:sz w:val="32"/>
          <w:szCs w:val="32"/>
        </w:rPr>
        <w:t> </w:t>
      </w:r>
    </w:p>
    <w:p w14:paraId="0FC9118E" w14:textId="6D0B3648" w:rsidR="00111366" w:rsidRDefault="006234C0" w:rsidP="006234C0">
      <w:pPr>
        <w:pStyle w:val="paragraph"/>
        <w:spacing w:before="0" w:beforeAutospacing="0" w:after="0" w:afterAutospacing="0"/>
        <w:jc w:val="both"/>
        <w:textAlignment w:val="baseline"/>
        <w:rPr>
          <w:color w:val="4300EE" w:themeColor="background2" w:themeShade="80"/>
        </w:rPr>
      </w:pPr>
      <w:r>
        <w:rPr>
          <w:rStyle w:val="contentcontrolboundarysink"/>
          <w:rFonts w:ascii="Arial" w:eastAsiaTheme="majorEastAsia" w:hAnsi="Arial" w:cs="Arial"/>
          <w:sz w:val="18"/>
          <w:szCs w:val="18"/>
        </w:rPr>
        <w:t>​</w:t>
      </w:r>
      <w:r>
        <w:rPr>
          <w:rStyle w:val="eop"/>
          <w:rFonts w:ascii="Verdana" w:hAnsi="Verdana" w:cs="Segoe UI"/>
          <w:sz w:val="18"/>
          <w:szCs w:val="18"/>
        </w:rPr>
        <w:t> </w:t>
      </w:r>
    </w:p>
    <w:p w14:paraId="3B34283A" w14:textId="77777777" w:rsidR="000A60F6" w:rsidRPr="000A60F6" w:rsidRDefault="000A60F6" w:rsidP="000A60F6">
      <w:pPr>
        <w:pStyle w:val="Ondertitel"/>
        <w:rPr>
          <w:rFonts w:eastAsiaTheme="majorEastAsia" w:cstheme="majorBidi" w:hint="eastAsia"/>
          <w:b/>
          <w:color w:val="4300EE" w:themeColor="background2" w:themeShade="80"/>
          <w:spacing w:val="-10"/>
          <w:kern w:val="28"/>
          <w:sz w:val="66"/>
          <w:szCs w:val="56"/>
        </w:rPr>
      </w:pPr>
      <w:r w:rsidRPr="000A60F6">
        <w:rPr>
          <w:rFonts w:eastAsiaTheme="majorEastAsia" w:cstheme="majorBidi"/>
          <w:b/>
          <w:color w:val="4300EE" w:themeColor="background2" w:themeShade="80"/>
          <w:spacing w:val="-10"/>
          <w:kern w:val="28"/>
          <w:sz w:val="66"/>
          <w:szCs w:val="56"/>
        </w:rPr>
        <w:t>Pedagogisch locatiebeleid</w:t>
      </w:r>
    </w:p>
    <w:p w14:paraId="26CB318A" w14:textId="62F5614D" w:rsidR="00CE6D53" w:rsidRPr="005D176E" w:rsidRDefault="005D176E" w:rsidP="00CE6D53">
      <w:pPr>
        <w:pStyle w:val="Ondertitel"/>
        <w:rPr>
          <w:rFonts w:ascii="Open Sans" w:eastAsiaTheme="minorHAnsi" w:hAnsi="Open Sans"/>
          <w:color w:val="auto"/>
          <w:spacing w:val="0"/>
          <w:sz w:val="21"/>
        </w:rPr>
      </w:pPr>
      <w:r>
        <w:rPr>
          <w:rFonts w:ascii="Open Sans" w:eastAsiaTheme="minorHAnsi" w:hAnsi="Open Sans"/>
          <w:color w:val="auto"/>
          <w:spacing w:val="0"/>
          <w:sz w:val="21"/>
        </w:rPr>
        <w:t>Mondiaen Sportwereld Roomley</w:t>
      </w:r>
    </w:p>
    <w:p w14:paraId="4814D4F3" w14:textId="77777777" w:rsidR="00111366" w:rsidRPr="000916B0" w:rsidRDefault="00111366" w:rsidP="00111366">
      <w:pPr>
        <w:jc w:val="center"/>
        <w:rPr>
          <w:rFonts w:cs="Open Sans"/>
          <w:color w:val="000000" w:themeColor="text1"/>
          <w:szCs w:val="21"/>
        </w:rPr>
      </w:pPr>
      <w:r w:rsidRPr="000916B0">
        <w:rPr>
          <w:rFonts w:cs="Open Sans"/>
          <w:color w:val="000000" w:themeColor="text1"/>
          <w:szCs w:val="21"/>
        </w:rPr>
        <w:t>Mondia</w:t>
      </w:r>
      <w:r w:rsidR="007F4B4F" w:rsidRPr="000916B0">
        <w:rPr>
          <w:rFonts w:cs="Open Sans"/>
          <w:color w:val="000000" w:themeColor="text1"/>
          <w:szCs w:val="21"/>
        </w:rPr>
        <w:t>en</w:t>
      </w:r>
    </w:p>
    <w:p w14:paraId="623A4245" w14:textId="296E2F41" w:rsidR="00111366" w:rsidRPr="000916B0" w:rsidRDefault="00111366" w:rsidP="00111366">
      <w:pPr>
        <w:jc w:val="center"/>
        <w:rPr>
          <w:rFonts w:cs="Open Sans"/>
          <w:color w:val="000000" w:themeColor="text1"/>
          <w:szCs w:val="21"/>
        </w:rPr>
      </w:pPr>
      <w:r w:rsidRPr="000916B0">
        <w:rPr>
          <w:rFonts w:cs="Open Sans"/>
          <w:color w:val="000000" w:themeColor="text1"/>
          <w:szCs w:val="21"/>
        </w:rPr>
        <w:t xml:space="preserve">Tilburg | </w:t>
      </w:r>
      <w:r w:rsidR="00311F90" w:rsidRPr="00C426C0">
        <w:rPr>
          <w:rFonts w:cs="Open Sans"/>
          <w:color w:val="0070C0"/>
          <w:szCs w:val="21"/>
        </w:rPr>
        <w:t xml:space="preserve">Schooljaar </w:t>
      </w:r>
      <w:r w:rsidR="00F534B0" w:rsidRPr="00C426C0">
        <w:rPr>
          <w:rFonts w:cs="Open Sans"/>
          <w:color w:val="0070C0"/>
          <w:szCs w:val="21"/>
        </w:rPr>
        <w:t>2025/2026</w:t>
      </w:r>
    </w:p>
    <w:p w14:paraId="700D42A8" w14:textId="77777777" w:rsidR="00111366" w:rsidRPr="00111366" w:rsidRDefault="00111366" w:rsidP="00111366">
      <w:pPr>
        <w:jc w:val="center"/>
        <w:rPr>
          <w:color w:val="000000" w:themeColor="text1"/>
        </w:rPr>
      </w:pPr>
    </w:p>
    <w:p w14:paraId="47C30EF5" w14:textId="77777777" w:rsidR="00281654" w:rsidRDefault="00281654" w:rsidP="00281654"/>
    <w:p w14:paraId="2121A473" w14:textId="77777777" w:rsidR="00111366" w:rsidRDefault="00111366" w:rsidP="00281654"/>
    <w:p w14:paraId="22AE8248" w14:textId="77777777" w:rsidR="00111366" w:rsidRDefault="00111366" w:rsidP="00281654"/>
    <w:p w14:paraId="1BC8C7F8" w14:textId="77777777" w:rsidR="00111366" w:rsidRDefault="00111366" w:rsidP="00281654"/>
    <w:p w14:paraId="00AC3756" w14:textId="77777777" w:rsidR="00111366" w:rsidRDefault="00111366" w:rsidP="00281654"/>
    <w:p w14:paraId="69D3813B" w14:textId="77777777" w:rsidR="00111366" w:rsidRDefault="00111366" w:rsidP="00281654"/>
    <w:p w14:paraId="7211ADF7" w14:textId="77777777" w:rsidR="00281654" w:rsidRDefault="00281654" w:rsidP="00281654"/>
    <w:p w14:paraId="11979892" w14:textId="77777777" w:rsidR="006234C0" w:rsidRDefault="006234C0" w:rsidP="00281654"/>
    <w:p w14:paraId="2B4BD9DD" w14:textId="77777777" w:rsidR="00111366" w:rsidRPr="00281654" w:rsidRDefault="00111366" w:rsidP="00281654"/>
    <w:sdt>
      <w:sdtPr>
        <w:rPr>
          <w:rFonts w:ascii="Verdana" w:eastAsiaTheme="minorEastAsia" w:hAnsi="Verdana" w:cstheme="minorBidi"/>
          <w:b/>
          <w:bCs/>
          <w:color w:val="auto"/>
          <w:sz w:val="18"/>
          <w:szCs w:val="18"/>
          <w:lang w:eastAsia="en-US"/>
        </w:rPr>
        <w:id w:val="123589714"/>
        <w:docPartObj>
          <w:docPartGallery w:val="Table of Contents"/>
          <w:docPartUnique/>
        </w:docPartObj>
      </w:sdtPr>
      <w:sdtEndPr>
        <w:rPr>
          <w:b w:val="0"/>
          <w:bCs w:val="0"/>
        </w:rPr>
      </w:sdtEndPr>
      <w:sdtContent>
        <w:p w14:paraId="17F1B3F3" w14:textId="77777777" w:rsidR="00111366" w:rsidRPr="006367D4" w:rsidRDefault="00111366" w:rsidP="00111366">
          <w:pPr>
            <w:pStyle w:val="Kopvaninhoudsopgave"/>
            <w:rPr>
              <w:rFonts w:ascii="Verdana" w:hAnsi="Verdana"/>
              <w:b/>
              <w:sz w:val="18"/>
            </w:rPr>
          </w:pPr>
          <w:r>
            <w:t>Inhoudsopgave</w:t>
          </w:r>
        </w:p>
        <w:p w14:paraId="2E9141C0" w14:textId="77777777" w:rsidR="00111366" w:rsidRPr="00111366" w:rsidRDefault="00111366" w:rsidP="00111366">
          <w:pPr>
            <w:rPr>
              <w:lang w:eastAsia="nl-NL"/>
            </w:rPr>
          </w:pPr>
        </w:p>
        <w:p w14:paraId="33CDD044" w14:textId="2CE41270" w:rsidR="009B18CB" w:rsidRDefault="00111366">
          <w:pPr>
            <w:pStyle w:val="Inhopg1"/>
            <w:tabs>
              <w:tab w:val="right" w:leader="dot" w:pos="9016"/>
            </w:tabs>
            <w:rPr>
              <w:rFonts w:asciiTheme="minorHAnsi" w:eastAsiaTheme="minorEastAsia" w:hAnsiTheme="minorHAnsi"/>
              <w:noProof/>
              <w:kern w:val="2"/>
              <w:sz w:val="24"/>
              <w:szCs w:val="24"/>
              <w:lang w:eastAsia="nl-NL"/>
              <w14:ligatures w14:val="standardContextual"/>
            </w:rPr>
          </w:pPr>
          <w:r w:rsidRPr="000916B0">
            <w:rPr>
              <w:rFonts w:ascii="Open Sans" w:hAnsi="Open Sans" w:cs="Open Sans"/>
              <w:sz w:val="24"/>
              <w:szCs w:val="24"/>
            </w:rPr>
            <w:fldChar w:fldCharType="begin"/>
          </w:r>
          <w:r w:rsidRPr="000916B0">
            <w:rPr>
              <w:rFonts w:ascii="Open Sans" w:hAnsi="Open Sans" w:cs="Open Sans"/>
              <w:sz w:val="24"/>
              <w:szCs w:val="24"/>
            </w:rPr>
            <w:instrText xml:space="preserve"> TOC \o "1-3" \h \z \u </w:instrText>
          </w:r>
          <w:r w:rsidRPr="000916B0">
            <w:rPr>
              <w:rFonts w:ascii="Open Sans" w:hAnsi="Open Sans" w:cs="Open Sans"/>
              <w:sz w:val="24"/>
              <w:szCs w:val="24"/>
            </w:rPr>
            <w:fldChar w:fldCharType="separate"/>
          </w:r>
          <w:hyperlink w:anchor="_Toc204329861" w:history="1">
            <w:r w:rsidR="009B18CB" w:rsidRPr="00DF3023">
              <w:rPr>
                <w:rStyle w:val="Hyperlink"/>
                <w:noProof/>
              </w:rPr>
              <w:t>Algemene gegevens</w:t>
            </w:r>
            <w:r w:rsidR="009B18CB">
              <w:rPr>
                <w:noProof/>
                <w:webHidden/>
              </w:rPr>
              <w:tab/>
            </w:r>
            <w:r w:rsidR="009B18CB">
              <w:rPr>
                <w:noProof/>
                <w:webHidden/>
              </w:rPr>
              <w:fldChar w:fldCharType="begin"/>
            </w:r>
            <w:r w:rsidR="009B18CB">
              <w:rPr>
                <w:noProof/>
                <w:webHidden/>
              </w:rPr>
              <w:instrText xml:space="preserve"> PAGEREF _Toc204329861 \h </w:instrText>
            </w:r>
            <w:r w:rsidR="009B18CB">
              <w:rPr>
                <w:noProof/>
                <w:webHidden/>
              </w:rPr>
            </w:r>
            <w:r w:rsidR="009B18CB">
              <w:rPr>
                <w:noProof/>
                <w:webHidden/>
              </w:rPr>
              <w:fldChar w:fldCharType="separate"/>
            </w:r>
            <w:r w:rsidR="009B18CB">
              <w:rPr>
                <w:noProof/>
                <w:webHidden/>
              </w:rPr>
              <w:t>3</w:t>
            </w:r>
            <w:r w:rsidR="009B18CB">
              <w:rPr>
                <w:noProof/>
                <w:webHidden/>
              </w:rPr>
              <w:fldChar w:fldCharType="end"/>
            </w:r>
          </w:hyperlink>
        </w:p>
        <w:p w14:paraId="79BB802A" w14:textId="689510FD"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62" w:history="1">
            <w:r w:rsidRPr="00DF3023">
              <w:rPr>
                <w:rStyle w:val="Hyperlink"/>
                <w:noProof/>
              </w:rPr>
              <w:t>Inleiding</w:t>
            </w:r>
            <w:r>
              <w:rPr>
                <w:noProof/>
                <w:webHidden/>
              </w:rPr>
              <w:tab/>
            </w:r>
            <w:r>
              <w:rPr>
                <w:noProof/>
                <w:webHidden/>
              </w:rPr>
              <w:fldChar w:fldCharType="begin"/>
            </w:r>
            <w:r>
              <w:rPr>
                <w:noProof/>
                <w:webHidden/>
              </w:rPr>
              <w:instrText xml:space="preserve"> PAGEREF _Toc204329862 \h </w:instrText>
            </w:r>
            <w:r>
              <w:rPr>
                <w:noProof/>
                <w:webHidden/>
              </w:rPr>
            </w:r>
            <w:r>
              <w:rPr>
                <w:noProof/>
                <w:webHidden/>
              </w:rPr>
              <w:fldChar w:fldCharType="separate"/>
            </w:r>
            <w:r>
              <w:rPr>
                <w:noProof/>
                <w:webHidden/>
              </w:rPr>
              <w:t>4</w:t>
            </w:r>
            <w:r>
              <w:rPr>
                <w:noProof/>
                <w:webHidden/>
              </w:rPr>
              <w:fldChar w:fldCharType="end"/>
            </w:r>
          </w:hyperlink>
        </w:p>
        <w:p w14:paraId="2930C5B1" w14:textId="245C8543"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63" w:history="1">
            <w:r w:rsidRPr="00DF3023">
              <w:rPr>
                <w:rStyle w:val="Hyperlink"/>
                <w:noProof/>
              </w:rPr>
              <w:t>1 Pedagogisch locatiebeleid</w:t>
            </w:r>
            <w:r>
              <w:rPr>
                <w:noProof/>
                <w:webHidden/>
              </w:rPr>
              <w:tab/>
            </w:r>
            <w:r>
              <w:rPr>
                <w:noProof/>
                <w:webHidden/>
              </w:rPr>
              <w:fldChar w:fldCharType="begin"/>
            </w:r>
            <w:r>
              <w:rPr>
                <w:noProof/>
                <w:webHidden/>
              </w:rPr>
              <w:instrText xml:space="preserve"> PAGEREF _Toc204329863 \h </w:instrText>
            </w:r>
            <w:r>
              <w:rPr>
                <w:noProof/>
                <w:webHidden/>
              </w:rPr>
            </w:r>
            <w:r>
              <w:rPr>
                <w:noProof/>
                <w:webHidden/>
              </w:rPr>
              <w:fldChar w:fldCharType="separate"/>
            </w:r>
            <w:r>
              <w:rPr>
                <w:noProof/>
                <w:webHidden/>
              </w:rPr>
              <w:t>5</w:t>
            </w:r>
            <w:r>
              <w:rPr>
                <w:noProof/>
                <w:webHidden/>
              </w:rPr>
              <w:fldChar w:fldCharType="end"/>
            </w:r>
          </w:hyperlink>
        </w:p>
        <w:p w14:paraId="4F1CE9A5" w14:textId="6B3D97F8"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64" w:history="1">
            <w:r w:rsidRPr="00DF3023">
              <w:rPr>
                <w:rStyle w:val="Hyperlink"/>
                <w:noProof/>
              </w:rPr>
              <w:t>1.1 Visie</w:t>
            </w:r>
            <w:r>
              <w:rPr>
                <w:noProof/>
                <w:webHidden/>
              </w:rPr>
              <w:tab/>
            </w:r>
            <w:r>
              <w:rPr>
                <w:noProof/>
                <w:webHidden/>
              </w:rPr>
              <w:fldChar w:fldCharType="begin"/>
            </w:r>
            <w:r>
              <w:rPr>
                <w:noProof/>
                <w:webHidden/>
              </w:rPr>
              <w:instrText xml:space="preserve"> PAGEREF _Toc204329864 \h </w:instrText>
            </w:r>
            <w:r>
              <w:rPr>
                <w:noProof/>
                <w:webHidden/>
              </w:rPr>
            </w:r>
            <w:r>
              <w:rPr>
                <w:noProof/>
                <w:webHidden/>
              </w:rPr>
              <w:fldChar w:fldCharType="separate"/>
            </w:r>
            <w:r>
              <w:rPr>
                <w:noProof/>
                <w:webHidden/>
              </w:rPr>
              <w:t>5</w:t>
            </w:r>
            <w:r>
              <w:rPr>
                <w:noProof/>
                <w:webHidden/>
              </w:rPr>
              <w:fldChar w:fldCharType="end"/>
            </w:r>
          </w:hyperlink>
        </w:p>
        <w:p w14:paraId="233C50AF" w14:textId="43BA427A"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65" w:history="1">
            <w:r w:rsidRPr="00DF3023">
              <w:rPr>
                <w:rStyle w:val="Hyperlink"/>
                <w:noProof/>
              </w:rPr>
              <w:t>1.2 Pedagogische basisdoelen</w:t>
            </w:r>
            <w:r>
              <w:rPr>
                <w:noProof/>
                <w:webHidden/>
              </w:rPr>
              <w:tab/>
            </w:r>
            <w:r>
              <w:rPr>
                <w:noProof/>
                <w:webHidden/>
              </w:rPr>
              <w:fldChar w:fldCharType="begin"/>
            </w:r>
            <w:r>
              <w:rPr>
                <w:noProof/>
                <w:webHidden/>
              </w:rPr>
              <w:instrText xml:space="preserve"> PAGEREF _Toc204329865 \h </w:instrText>
            </w:r>
            <w:r>
              <w:rPr>
                <w:noProof/>
                <w:webHidden/>
              </w:rPr>
            </w:r>
            <w:r>
              <w:rPr>
                <w:noProof/>
                <w:webHidden/>
              </w:rPr>
              <w:fldChar w:fldCharType="separate"/>
            </w:r>
            <w:r>
              <w:rPr>
                <w:noProof/>
                <w:webHidden/>
              </w:rPr>
              <w:t>6</w:t>
            </w:r>
            <w:r>
              <w:rPr>
                <w:noProof/>
                <w:webHidden/>
              </w:rPr>
              <w:fldChar w:fldCharType="end"/>
            </w:r>
          </w:hyperlink>
        </w:p>
        <w:p w14:paraId="5BF01912" w14:textId="02188610"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66" w:history="1">
            <w:r w:rsidRPr="00DF3023">
              <w:rPr>
                <w:rStyle w:val="Hyperlink"/>
                <w:noProof/>
              </w:rPr>
              <w:t>2 Onze locatie</w:t>
            </w:r>
            <w:r>
              <w:rPr>
                <w:noProof/>
                <w:webHidden/>
              </w:rPr>
              <w:tab/>
            </w:r>
            <w:r>
              <w:rPr>
                <w:noProof/>
                <w:webHidden/>
              </w:rPr>
              <w:fldChar w:fldCharType="begin"/>
            </w:r>
            <w:r>
              <w:rPr>
                <w:noProof/>
                <w:webHidden/>
              </w:rPr>
              <w:instrText xml:space="preserve"> PAGEREF _Toc204329866 \h </w:instrText>
            </w:r>
            <w:r>
              <w:rPr>
                <w:noProof/>
                <w:webHidden/>
              </w:rPr>
            </w:r>
            <w:r>
              <w:rPr>
                <w:noProof/>
                <w:webHidden/>
              </w:rPr>
              <w:fldChar w:fldCharType="separate"/>
            </w:r>
            <w:r>
              <w:rPr>
                <w:noProof/>
                <w:webHidden/>
              </w:rPr>
              <w:t>10</w:t>
            </w:r>
            <w:r>
              <w:rPr>
                <w:noProof/>
                <w:webHidden/>
              </w:rPr>
              <w:fldChar w:fldCharType="end"/>
            </w:r>
          </w:hyperlink>
        </w:p>
        <w:p w14:paraId="24FEBD07" w14:textId="66D55AED"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67" w:history="1">
            <w:r w:rsidRPr="00DF3023">
              <w:rPr>
                <w:rStyle w:val="Hyperlink"/>
                <w:noProof/>
              </w:rPr>
              <w:t>2.1 Groepen en leeftijdsopbouw</w:t>
            </w:r>
            <w:r>
              <w:rPr>
                <w:noProof/>
                <w:webHidden/>
              </w:rPr>
              <w:tab/>
            </w:r>
            <w:r>
              <w:rPr>
                <w:noProof/>
                <w:webHidden/>
              </w:rPr>
              <w:fldChar w:fldCharType="begin"/>
            </w:r>
            <w:r>
              <w:rPr>
                <w:noProof/>
                <w:webHidden/>
              </w:rPr>
              <w:instrText xml:space="preserve"> PAGEREF _Toc204329867 \h </w:instrText>
            </w:r>
            <w:r>
              <w:rPr>
                <w:noProof/>
                <w:webHidden/>
              </w:rPr>
            </w:r>
            <w:r>
              <w:rPr>
                <w:noProof/>
                <w:webHidden/>
              </w:rPr>
              <w:fldChar w:fldCharType="separate"/>
            </w:r>
            <w:r>
              <w:rPr>
                <w:noProof/>
                <w:webHidden/>
              </w:rPr>
              <w:t>10</w:t>
            </w:r>
            <w:r>
              <w:rPr>
                <w:noProof/>
                <w:webHidden/>
              </w:rPr>
              <w:fldChar w:fldCharType="end"/>
            </w:r>
          </w:hyperlink>
        </w:p>
        <w:p w14:paraId="5BA68830" w14:textId="149C5EC8"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68" w:history="1">
            <w:r w:rsidRPr="00DF3023">
              <w:rPr>
                <w:rStyle w:val="Hyperlink"/>
                <w:noProof/>
              </w:rPr>
              <w:t>2.2 Werkwijze per groep</w:t>
            </w:r>
            <w:r>
              <w:rPr>
                <w:noProof/>
                <w:webHidden/>
              </w:rPr>
              <w:tab/>
            </w:r>
            <w:r>
              <w:rPr>
                <w:noProof/>
                <w:webHidden/>
              </w:rPr>
              <w:fldChar w:fldCharType="begin"/>
            </w:r>
            <w:r>
              <w:rPr>
                <w:noProof/>
                <w:webHidden/>
              </w:rPr>
              <w:instrText xml:space="preserve"> PAGEREF _Toc204329868 \h </w:instrText>
            </w:r>
            <w:r>
              <w:rPr>
                <w:noProof/>
                <w:webHidden/>
              </w:rPr>
            </w:r>
            <w:r>
              <w:rPr>
                <w:noProof/>
                <w:webHidden/>
              </w:rPr>
              <w:fldChar w:fldCharType="separate"/>
            </w:r>
            <w:r>
              <w:rPr>
                <w:noProof/>
                <w:webHidden/>
              </w:rPr>
              <w:t>10</w:t>
            </w:r>
            <w:r>
              <w:rPr>
                <w:noProof/>
                <w:webHidden/>
              </w:rPr>
              <w:fldChar w:fldCharType="end"/>
            </w:r>
          </w:hyperlink>
        </w:p>
        <w:p w14:paraId="1EC380B1" w14:textId="13571C3B"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69" w:history="1">
            <w:r w:rsidRPr="00DF3023">
              <w:rPr>
                <w:rStyle w:val="Hyperlink"/>
                <w:noProof/>
              </w:rPr>
              <w:t>2.3 Mentorschap</w:t>
            </w:r>
            <w:r>
              <w:rPr>
                <w:noProof/>
                <w:webHidden/>
              </w:rPr>
              <w:tab/>
            </w:r>
            <w:r>
              <w:rPr>
                <w:noProof/>
                <w:webHidden/>
              </w:rPr>
              <w:fldChar w:fldCharType="begin"/>
            </w:r>
            <w:r>
              <w:rPr>
                <w:noProof/>
                <w:webHidden/>
              </w:rPr>
              <w:instrText xml:space="preserve"> PAGEREF _Toc204329869 \h </w:instrText>
            </w:r>
            <w:r>
              <w:rPr>
                <w:noProof/>
                <w:webHidden/>
              </w:rPr>
            </w:r>
            <w:r>
              <w:rPr>
                <w:noProof/>
                <w:webHidden/>
              </w:rPr>
              <w:fldChar w:fldCharType="separate"/>
            </w:r>
            <w:r>
              <w:rPr>
                <w:noProof/>
                <w:webHidden/>
              </w:rPr>
              <w:t>14</w:t>
            </w:r>
            <w:r>
              <w:rPr>
                <w:noProof/>
                <w:webHidden/>
              </w:rPr>
              <w:fldChar w:fldCharType="end"/>
            </w:r>
          </w:hyperlink>
        </w:p>
        <w:p w14:paraId="4D2CC551" w14:textId="08D78B94"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0" w:history="1">
            <w:r w:rsidRPr="00DF3023">
              <w:rPr>
                <w:rStyle w:val="Hyperlink"/>
                <w:noProof/>
              </w:rPr>
              <w:t>2.4 Intake, wennen en doorstromen (binnen de locatie)</w:t>
            </w:r>
            <w:r>
              <w:rPr>
                <w:noProof/>
                <w:webHidden/>
              </w:rPr>
              <w:tab/>
            </w:r>
            <w:r>
              <w:rPr>
                <w:noProof/>
                <w:webHidden/>
              </w:rPr>
              <w:fldChar w:fldCharType="begin"/>
            </w:r>
            <w:r>
              <w:rPr>
                <w:noProof/>
                <w:webHidden/>
              </w:rPr>
              <w:instrText xml:space="preserve"> PAGEREF _Toc204329870 \h </w:instrText>
            </w:r>
            <w:r>
              <w:rPr>
                <w:noProof/>
                <w:webHidden/>
              </w:rPr>
            </w:r>
            <w:r>
              <w:rPr>
                <w:noProof/>
                <w:webHidden/>
              </w:rPr>
              <w:fldChar w:fldCharType="separate"/>
            </w:r>
            <w:r>
              <w:rPr>
                <w:noProof/>
                <w:webHidden/>
              </w:rPr>
              <w:t>14</w:t>
            </w:r>
            <w:r>
              <w:rPr>
                <w:noProof/>
                <w:webHidden/>
              </w:rPr>
              <w:fldChar w:fldCharType="end"/>
            </w:r>
          </w:hyperlink>
        </w:p>
        <w:p w14:paraId="499A850C" w14:textId="6A878D44"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71" w:history="1">
            <w:r w:rsidRPr="00DF3023">
              <w:rPr>
                <w:rStyle w:val="Hyperlink"/>
                <w:bCs/>
                <w:noProof/>
              </w:rPr>
              <w:t>3 Welbevinden en ontwikkeling</w:t>
            </w:r>
            <w:r>
              <w:rPr>
                <w:noProof/>
                <w:webHidden/>
              </w:rPr>
              <w:tab/>
            </w:r>
            <w:r>
              <w:rPr>
                <w:noProof/>
                <w:webHidden/>
              </w:rPr>
              <w:fldChar w:fldCharType="begin"/>
            </w:r>
            <w:r>
              <w:rPr>
                <w:noProof/>
                <w:webHidden/>
              </w:rPr>
              <w:instrText xml:space="preserve"> PAGEREF _Toc204329871 \h </w:instrText>
            </w:r>
            <w:r>
              <w:rPr>
                <w:noProof/>
                <w:webHidden/>
              </w:rPr>
            </w:r>
            <w:r>
              <w:rPr>
                <w:noProof/>
                <w:webHidden/>
              </w:rPr>
              <w:fldChar w:fldCharType="separate"/>
            </w:r>
            <w:r>
              <w:rPr>
                <w:noProof/>
                <w:webHidden/>
              </w:rPr>
              <w:t>16</w:t>
            </w:r>
            <w:r>
              <w:rPr>
                <w:noProof/>
                <w:webHidden/>
              </w:rPr>
              <w:fldChar w:fldCharType="end"/>
            </w:r>
          </w:hyperlink>
        </w:p>
        <w:p w14:paraId="47EF0848" w14:textId="497A320C"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72" w:history="1">
            <w:r w:rsidRPr="00DF3023">
              <w:rPr>
                <w:rStyle w:val="Hyperlink"/>
                <w:noProof/>
              </w:rPr>
              <w:t>4 Opvoeders</w:t>
            </w:r>
            <w:r>
              <w:rPr>
                <w:noProof/>
                <w:webHidden/>
              </w:rPr>
              <w:tab/>
            </w:r>
            <w:r>
              <w:rPr>
                <w:noProof/>
                <w:webHidden/>
              </w:rPr>
              <w:fldChar w:fldCharType="begin"/>
            </w:r>
            <w:r>
              <w:rPr>
                <w:noProof/>
                <w:webHidden/>
              </w:rPr>
              <w:instrText xml:space="preserve"> PAGEREF _Toc204329872 \h </w:instrText>
            </w:r>
            <w:r>
              <w:rPr>
                <w:noProof/>
                <w:webHidden/>
              </w:rPr>
            </w:r>
            <w:r>
              <w:rPr>
                <w:noProof/>
                <w:webHidden/>
              </w:rPr>
              <w:fldChar w:fldCharType="separate"/>
            </w:r>
            <w:r>
              <w:rPr>
                <w:noProof/>
                <w:webHidden/>
              </w:rPr>
              <w:t>16</w:t>
            </w:r>
            <w:r>
              <w:rPr>
                <w:noProof/>
                <w:webHidden/>
              </w:rPr>
              <w:fldChar w:fldCharType="end"/>
            </w:r>
          </w:hyperlink>
        </w:p>
        <w:p w14:paraId="381D93B7" w14:textId="507616C1"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3" w:history="1">
            <w:r w:rsidRPr="00DF3023">
              <w:rPr>
                <w:rStyle w:val="Hyperlink"/>
                <w:noProof/>
              </w:rPr>
              <w:t>4.1 Informatie voor opvoeders</w:t>
            </w:r>
            <w:r>
              <w:rPr>
                <w:noProof/>
                <w:webHidden/>
              </w:rPr>
              <w:tab/>
            </w:r>
            <w:r>
              <w:rPr>
                <w:noProof/>
                <w:webHidden/>
              </w:rPr>
              <w:fldChar w:fldCharType="begin"/>
            </w:r>
            <w:r>
              <w:rPr>
                <w:noProof/>
                <w:webHidden/>
              </w:rPr>
              <w:instrText xml:space="preserve"> PAGEREF _Toc204329873 \h </w:instrText>
            </w:r>
            <w:r>
              <w:rPr>
                <w:noProof/>
                <w:webHidden/>
              </w:rPr>
            </w:r>
            <w:r>
              <w:rPr>
                <w:noProof/>
                <w:webHidden/>
              </w:rPr>
              <w:fldChar w:fldCharType="separate"/>
            </w:r>
            <w:r>
              <w:rPr>
                <w:noProof/>
                <w:webHidden/>
              </w:rPr>
              <w:t>16</w:t>
            </w:r>
            <w:r>
              <w:rPr>
                <w:noProof/>
                <w:webHidden/>
              </w:rPr>
              <w:fldChar w:fldCharType="end"/>
            </w:r>
          </w:hyperlink>
        </w:p>
        <w:p w14:paraId="61B899FC" w14:textId="7015CA62"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4" w:history="1">
            <w:r w:rsidRPr="00DF3023">
              <w:rPr>
                <w:rStyle w:val="Hyperlink"/>
                <w:noProof/>
              </w:rPr>
              <w:t>4.2 Aanvraag extra dagdelen</w:t>
            </w:r>
            <w:r>
              <w:rPr>
                <w:noProof/>
                <w:webHidden/>
              </w:rPr>
              <w:tab/>
            </w:r>
            <w:r>
              <w:rPr>
                <w:noProof/>
                <w:webHidden/>
              </w:rPr>
              <w:fldChar w:fldCharType="begin"/>
            </w:r>
            <w:r>
              <w:rPr>
                <w:noProof/>
                <w:webHidden/>
              </w:rPr>
              <w:instrText xml:space="preserve"> PAGEREF _Toc204329874 \h </w:instrText>
            </w:r>
            <w:r>
              <w:rPr>
                <w:noProof/>
                <w:webHidden/>
              </w:rPr>
            </w:r>
            <w:r>
              <w:rPr>
                <w:noProof/>
                <w:webHidden/>
              </w:rPr>
              <w:fldChar w:fldCharType="separate"/>
            </w:r>
            <w:r>
              <w:rPr>
                <w:noProof/>
                <w:webHidden/>
              </w:rPr>
              <w:t>16</w:t>
            </w:r>
            <w:r>
              <w:rPr>
                <w:noProof/>
                <w:webHidden/>
              </w:rPr>
              <w:fldChar w:fldCharType="end"/>
            </w:r>
          </w:hyperlink>
        </w:p>
        <w:p w14:paraId="01F855D5" w14:textId="58A954AD"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5" w:history="1">
            <w:r w:rsidRPr="00DF3023">
              <w:rPr>
                <w:rStyle w:val="Hyperlink"/>
                <w:noProof/>
              </w:rPr>
              <w:t>4.3 Ruilen</w:t>
            </w:r>
            <w:r>
              <w:rPr>
                <w:noProof/>
                <w:webHidden/>
              </w:rPr>
              <w:tab/>
            </w:r>
            <w:r>
              <w:rPr>
                <w:noProof/>
                <w:webHidden/>
              </w:rPr>
              <w:fldChar w:fldCharType="begin"/>
            </w:r>
            <w:r>
              <w:rPr>
                <w:noProof/>
                <w:webHidden/>
              </w:rPr>
              <w:instrText xml:space="preserve"> PAGEREF _Toc204329875 \h </w:instrText>
            </w:r>
            <w:r>
              <w:rPr>
                <w:noProof/>
                <w:webHidden/>
              </w:rPr>
            </w:r>
            <w:r>
              <w:rPr>
                <w:noProof/>
                <w:webHidden/>
              </w:rPr>
              <w:fldChar w:fldCharType="separate"/>
            </w:r>
            <w:r>
              <w:rPr>
                <w:noProof/>
                <w:webHidden/>
              </w:rPr>
              <w:t>16</w:t>
            </w:r>
            <w:r>
              <w:rPr>
                <w:noProof/>
                <w:webHidden/>
              </w:rPr>
              <w:fldChar w:fldCharType="end"/>
            </w:r>
          </w:hyperlink>
        </w:p>
        <w:p w14:paraId="2F017478" w14:textId="05337824"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76" w:history="1">
            <w:r w:rsidRPr="00DF3023">
              <w:rPr>
                <w:rStyle w:val="Hyperlink"/>
                <w:noProof/>
              </w:rPr>
              <w:t>5 Pedagogische kwaliteit</w:t>
            </w:r>
            <w:r>
              <w:rPr>
                <w:noProof/>
                <w:webHidden/>
              </w:rPr>
              <w:tab/>
            </w:r>
            <w:r>
              <w:rPr>
                <w:noProof/>
                <w:webHidden/>
              </w:rPr>
              <w:fldChar w:fldCharType="begin"/>
            </w:r>
            <w:r>
              <w:rPr>
                <w:noProof/>
                <w:webHidden/>
              </w:rPr>
              <w:instrText xml:space="preserve"> PAGEREF _Toc204329876 \h </w:instrText>
            </w:r>
            <w:r>
              <w:rPr>
                <w:noProof/>
                <w:webHidden/>
              </w:rPr>
            </w:r>
            <w:r>
              <w:rPr>
                <w:noProof/>
                <w:webHidden/>
              </w:rPr>
              <w:fldChar w:fldCharType="separate"/>
            </w:r>
            <w:r>
              <w:rPr>
                <w:noProof/>
                <w:webHidden/>
              </w:rPr>
              <w:t>17</w:t>
            </w:r>
            <w:r>
              <w:rPr>
                <w:noProof/>
                <w:webHidden/>
              </w:rPr>
              <w:fldChar w:fldCharType="end"/>
            </w:r>
          </w:hyperlink>
        </w:p>
        <w:p w14:paraId="65DDD9E3" w14:textId="3BD619D0"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7" w:history="1">
            <w:r w:rsidRPr="00DF3023">
              <w:rPr>
                <w:rStyle w:val="Hyperlink"/>
                <w:noProof/>
              </w:rPr>
              <w:t>5.1 Pedagogisch beleidsmedewerker/ coach</w:t>
            </w:r>
            <w:r>
              <w:rPr>
                <w:noProof/>
                <w:webHidden/>
              </w:rPr>
              <w:tab/>
            </w:r>
            <w:r>
              <w:rPr>
                <w:noProof/>
                <w:webHidden/>
              </w:rPr>
              <w:fldChar w:fldCharType="begin"/>
            </w:r>
            <w:r>
              <w:rPr>
                <w:noProof/>
                <w:webHidden/>
              </w:rPr>
              <w:instrText xml:space="preserve"> PAGEREF _Toc204329877 \h </w:instrText>
            </w:r>
            <w:r>
              <w:rPr>
                <w:noProof/>
                <w:webHidden/>
              </w:rPr>
            </w:r>
            <w:r>
              <w:rPr>
                <w:noProof/>
                <w:webHidden/>
              </w:rPr>
              <w:fldChar w:fldCharType="separate"/>
            </w:r>
            <w:r>
              <w:rPr>
                <w:noProof/>
                <w:webHidden/>
              </w:rPr>
              <w:t>17</w:t>
            </w:r>
            <w:r>
              <w:rPr>
                <w:noProof/>
                <w:webHidden/>
              </w:rPr>
              <w:fldChar w:fldCharType="end"/>
            </w:r>
          </w:hyperlink>
        </w:p>
        <w:p w14:paraId="0AFCD673" w14:textId="33E5846C"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78" w:history="1">
            <w:r w:rsidRPr="00DF3023">
              <w:rPr>
                <w:rStyle w:val="Hyperlink"/>
                <w:noProof/>
                <w:lang w:eastAsia="nl-NL"/>
              </w:rPr>
              <w:t>5.2 Pedagogisch praktijk in Beeld – PiB</w:t>
            </w:r>
            <w:r>
              <w:rPr>
                <w:noProof/>
                <w:webHidden/>
              </w:rPr>
              <w:tab/>
            </w:r>
            <w:r>
              <w:rPr>
                <w:noProof/>
                <w:webHidden/>
              </w:rPr>
              <w:fldChar w:fldCharType="begin"/>
            </w:r>
            <w:r>
              <w:rPr>
                <w:noProof/>
                <w:webHidden/>
              </w:rPr>
              <w:instrText xml:space="preserve"> PAGEREF _Toc204329878 \h </w:instrText>
            </w:r>
            <w:r>
              <w:rPr>
                <w:noProof/>
                <w:webHidden/>
              </w:rPr>
            </w:r>
            <w:r>
              <w:rPr>
                <w:noProof/>
                <w:webHidden/>
              </w:rPr>
              <w:fldChar w:fldCharType="separate"/>
            </w:r>
            <w:r>
              <w:rPr>
                <w:noProof/>
                <w:webHidden/>
              </w:rPr>
              <w:t>18</w:t>
            </w:r>
            <w:r>
              <w:rPr>
                <w:noProof/>
                <w:webHidden/>
              </w:rPr>
              <w:fldChar w:fldCharType="end"/>
            </w:r>
          </w:hyperlink>
        </w:p>
        <w:p w14:paraId="20BBAC5B" w14:textId="6E0E3C70"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79" w:history="1">
            <w:r w:rsidRPr="00DF3023">
              <w:rPr>
                <w:rStyle w:val="Hyperlink"/>
                <w:noProof/>
              </w:rPr>
              <w:t>6 Op ontdekking</w:t>
            </w:r>
            <w:r>
              <w:rPr>
                <w:noProof/>
                <w:webHidden/>
              </w:rPr>
              <w:tab/>
            </w:r>
            <w:r>
              <w:rPr>
                <w:noProof/>
                <w:webHidden/>
              </w:rPr>
              <w:fldChar w:fldCharType="begin"/>
            </w:r>
            <w:r>
              <w:rPr>
                <w:noProof/>
                <w:webHidden/>
              </w:rPr>
              <w:instrText xml:space="preserve"> PAGEREF _Toc204329879 \h </w:instrText>
            </w:r>
            <w:r>
              <w:rPr>
                <w:noProof/>
                <w:webHidden/>
              </w:rPr>
            </w:r>
            <w:r>
              <w:rPr>
                <w:noProof/>
                <w:webHidden/>
              </w:rPr>
              <w:fldChar w:fldCharType="separate"/>
            </w:r>
            <w:r>
              <w:rPr>
                <w:noProof/>
                <w:webHidden/>
              </w:rPr>
              <w:t>19</w:t>
            </w:r>
            <w:r>
              <w:rPr>
                <w:noProof/>
                <w:webHidden/>
              </w:rPr>
              <w:fldChar w:fldCharType="end"/>
            </w:r>
          </w:hyperlink>
        </w:p>
        <w:p w14:paraId="5ACFE9D6" w14:textId="0FC804FA"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0" w:history="1">
            <w:r w:rsidRPr="00DF3023">
              <w:rPr>
                <w:rStyle w:val="Hyperlink"/>
                <w:noProof/>
              </w:rPr>
              <w:t>6.1 Open deurenbeleid</w:t>
            </w:r>
            <w:r>
              <w:rPr>
                <w:noProof/>
                <w:webHidden/>
              </w:rPr>
              <w:tab/>
            </w:r>
            <w:r>
              <w:rPr>
                <w:noProof/>
                <w:webHidden/>
              </w:rPr>
              <w:fldChar w:fldCharType="begin"/>
            </w:r>
            <w:r>
              <w:rPr>
                <w:noProof/>
                <w:webHidden/>
              </w:rPr>
              <w:instrText xml:space="preserve"> PAGEREF _Toc204329880 \h </w:instrText>
            </w:r>
            <w:r>
              <w:rPr>
                <w:noProof/>
                <w:webHidden/>
              </w:rPr>
            </w:r>
            <w:r>
              <w:rPr>
                <w:noProof/>
                <w:webHidden/>
              </w:rPr>
              <w:fldChar w:fldCharType="separate"/>
            </w:r>
            <w:r>
              <w:rPr>
                <w:noProof/>
                <w:webHidden/>
              </w:rPr>
              <w:t>19</w:t>
            </w:r>
            <w:r>
              <w:rPr>
                <w:noProof/>
                <w:webHidden/>
              </w:rPr>
              <w:fldChar w:fldCharType="end"/>
            </w:r>
          </w:hyperlink>
        </w:p>
        <w:p w14:paraId="754A9B38" w14:textId="7887070C"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1" w:history="1">
            <w:r w:rsidRPr="00DF3023">
              <w:rPr>
                <w:rStyle w:val="Hyperlink"/>
                <w:noProof/>
              </w:rPr>
              <w:t>6.2 Locatie-overstijgend opvangen</w:t>
            </w:r>
            <w:r>
              <w:rPr>
                <w:noProof/>
                <w:webHidden/>
              </w:rPr>
              <w:tab/>
            </w:r>
            <w:r>
              <w:rPr>
                <w:noProof/>
                <w:webHidden/>
              </w:rPr>
              <w:fldChar w:fldCharType="begin"/>
            </w:r>
            <w:r>
              <w:rPr>
                <w:noProof/>
                <w:webHidden/>
              </w:rPr>
              <w:instrText xml:space="preserve"> PAGEREF _Toc204329881 \h </w:instrText>
            </w:r>
            <w:r>
              <w:rPr>
                <w:noProof/>
                <w:webHidden/>
              </w:rPr>
            </w:r>
            <w:r>
              <w:rPr>
                <w:noProof/>
                <w:webHidden/>
              </w:rPr>
              <w:fldChar w:fldCharType="separate"/>
            </w:r>
            <w:r>
              <w:rPr>
                <w:noProof/>
                <w:webHidden/>
              </w:rPr>
              <w:t>19</w:t>
            </w:r>
            <w:r>
              <w:rPr>
                <w:noProof/>
                <w:webHidden/>
              </w:rPr>
              <w:fldChar w:fldCharType="end"/>
            </w:r>
          </w:hyperlink>
        </w:p>
        <w:p w14:paraId="4A31A370" w14:textId="2B9E30C9"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2" w:history="1">
            <w:r w:rsidRPr="00DF3023">
              <w:rPr>
                <w:rStyle w:val="Hyperlink"/>
                <w:noProof/>
              </w:rPr>
              <w:t>6.3 Uitstapjes</w:t>
            </w:r>
            <w:r>
              <w:rPr>
                <w:noProof/>
                <w:webHidden/>
              </w:rPr>
              <w:tab/>
            </w:r>
            <w:r>
              <w:rPr>
                <w:noProof/>
                <w:webHidden/>
              </w:rPr>
              <w:fldChar w:fldCharType="begin"/>
            </w:r>
            <w:r>
              <w:rPr>
                <w:noProof/>
                <w:webHidden/>
              </w:rPr>
              <w:instrText xml:space="preserve"> PAGEREF _Toc204329882 \h </w:instrText>
            </w:r>
            <w:r>
              <w:rPr>
                <w:noProof/>
                <w:webHidden/>
              </w:rPr>
            </w:r>
            <w:r>
              <w:rPr>
                <w:noProof/>
                <w:webHidden/>
              </w:rPr>
              <w:fldChar w:fldCharType="separate"/>
            </w:r>
            <w:r>
              <w:rPr>
                <w:noProof/>
                <w:webHidden/>
              </w:rPr>
              <w:t>19</w:t>
            </w:r>
            <w:r>
              <w:rPr>
                <w:noProof/>
                <w:webHidden/>
              </w:rPr>
              <w:fldChar w:fldCharType="end"/>
            </w:r>
          </w:hyperlink>
        </w:p>
        <w:p w14:paraId="6D57CF55" w14:textId="2F833C88"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83" w:history="1">
            <w:r w:rsidRPr="00DF3023">
              <w:rPr>
                <w:rStyle w:val="Hyperlink"/>
                <w:noProof/>
              </w:rPr>
              <w:t>7 De beroepskracht-kind-ratio (BKR)</w:t>
            </w:r>
            <w:r>
              <w:rPr>
                <w:noProof/>
                <w:webHidden/>
              </w:rPr>
              <w:tab/>
            </w:r>
            <w:r>
              <w:rPr>
                <w:noProof/>
                <w:webHidden/>
              </w:rPr>
              <w:fldChar w:fldCharType="begin"/>
            </w:r>
            <w:r>
              <w:rPr>
                <w:noProof/>
                <w:webHidden/>
              </w:rPr>
              <w:instrText xml:space="preserve"> PAGEREF _Toc204329883 \h </w:instrText>
            </w:r>
            <w:r>
              <w:rPr>
                <w:noProof/>
                <w:webHidden/>
              </w:rPr>
            </w:r>
            <w:r>
              <w:rPr>
                <w:noProof/>
                <w:webHidden/>
              </w:rPr>
              <w:fldChar w:fldCharType="separate"/>
            </w:r>
            <w:r>
              <w:rPr>
                <w:noProof/>
                <w:webHidden/>
              </w:rPr>
              <w:t>20</w:t>
            </w:r>
            <w:r>
              <w:rPr>
                <w:noProof/>
                <w:webHidden/>
              </w:rPr>
              <w:fldChar w:fldCharType="end"/>
            </w:r>
          </w:hyperlink>
        </w:p>
        <w:p w14:paraId="5CB9F34D" w14:textId="5846E452"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4" w:history="1">
            <w:r w:rsidRPr="00DF3023">
              <w:rPr>
                <w:rStyle w:val="Hyperlink"/>
                <w:noProof/>
              </w:rPr>
              <w:t>7.1 Gelegitimeerd afwijken van de beroepskracht-kind-ratio</w:t>
            </w:r>
            <w:r>
              <w:rPr>
                <w:noProof/>
                <w:webHidden/>
              </w:rPr>
              <w:tab/>
            </w:r>
            <w:r>
              <w:rPr>
                <w:noProof/>
                <w:webHidden/>
              </w:rPr>
              <w:fldChar w:fldCharType="begin"/>
            </w:r>
            <w:r>
              <w:rPr>
                <w:noProof/>
                <w:webHidden/>
              </w:rPr>
              <w:instrText xml:space="preserve"> PAGEREF _Toc204329884 \h </w:instrText>
            </w:r>
            <w:r>
              <w:rPr>
                <w:noProof/>
                <w:webHidden/>
              </w:rPr>
            </w:r>
            <w:r>
              <w:rPr>
                <w:noProof/>
                <w:webHidden/>
              </w:rPr>
              <w:fldChar w:fldCharType="separate"/>
            </w:r>
            <w:r>
              <w:rPr>
                <w:noProof/>
                <w:webHidden/>
              </w:rPr>
              <w:t>20</w:t>
            </w:r>
            <w:r>
              <w:rPr>
                <w:noProof/>
                <w:webHidden/>
              </w:rPr>
              <w:fldChar w:fldCharType="end"/>
            </w:r>
          </w:hyperlink>
        </w:p>
        <w:p w14:paraId="64B7C1E3" w14:textId="6FDA7424"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5" w:history="1">
            <w:r w:rsidRPr="00DF3023">
              <w:rPr>
                <w:rStyle w:val="Hyperlink"/>
                <w:noProof/>
              </w:rPr>
              <w:t>7.2 Ondersteuning in het geval van calamiteiten</w:t>
            </w:r>
            <w:r>
              <w:rPr>
                <w:noProof/>
                <w:webHidden/>
              </w:rPr>
              <w:tab/>
            </w:r>
            <w:r>
              <w:rPr>
                <w:noProof/>
                <w:webHidden/>
              </w:rPr>
              <w:fldChar w:fldCharType="begin"/>
            </w:r>
            <w:r>
              <w:rPr>
                <w:noProof/>
                <w:webHidden/>
              </w:rPr>
              <w:instrText xml:space="preserve"> PAGEREF _Toc204329885 \h </w:instrText>
            </w:r>
            <w:r>
              <w:rPr>
                <w:noProof/>
                <w:webHidden/>
              </w:rPr>
            </w:r>
            <w:r>
              <w:rPr>
                <w:noProof/>
                <w:webHidden/>
              </w:rPr>
              <w:fldChar w:fldCharType="separate"/>
            </w:r>
            <w:r>
              <w:rPr>
                <w:noProof/>
                <w:webHidden/>
              </w:rPr>
              <w:t>21</w:t>
            </w:r>
            <w:r>
              <w:rPr>
                <w:noProof/>
                <w:webHidden/>
              </w:rPr>
              <w:fldChar w:fldCharType="end"/>
            </w:r>
          </w:hyperlink>
        </w:p>
        <w:p w14:paraId="78961766" w14:textId="50B6EEDF" w:rsidR="009B18CB" w:rsidRDefault="009B18CB">
          <w:pPr>
            <w:pStyle w:val="Inhopg1"/>
            <w:tabs>
              <w:tab w:val="right" w:leader="dot" w:pos="9016"/>
            </w:tabs>
            <w:rPr>
              <w:rFonts w:asciiTheme="minorHAnsi" w:eastAsiaTheme="minorEastAsia" w:hAnsiTheme="minorHAnsi"/>
              <w:noProof/>
              <w:kern w:val="2"/>
              <w:sz w:val="24"/>
              <w:szCs w:val="24"/>
              <w:lang w:eastAsia="nl-NL"/>
              <w14:ligatures w14:val="standardContextual"/>
            </w:rPr>
          </w:pPr>
          <w:hyperlink w:anchor="_Toc204329886" w:history="1">
            <w:r w:rsidRPr="00DF3023">
              <w:rPr>
                <w:rStyle w:val="Hyperlink"/>
                <w:noProof/>
              </w:rPr>
              <w:t>8 Ondersteuning op onze locatie</w:t>
            </w:r>
            <w:r>
              <w:rPr>
                <w:noProof/>
                <w:webHidden/>
              </w:rPr>
              <w:tab/>
            </w:r>
            <w:r>
              <w:rPr>
                <w:noProof/>
                <w:webHidden/>
              </w:rPr>
              <w:fldChar w:fldCharType="begin"/>
            </w:r>
            <w:r>
              <w:rPr>
                <w:noProof/>
                <w:webHidden/>
              </w:rPr>
              <w:instrText xml:space="preserve"> PAGEREF _Toc204329886 \h </w:instrText>
            </w:r>
            <w:r>
              <w:rPr>
                <w:noProof/>
                <w:webHidden/>
              </w:rPr>
            </w:r>
            <w:r>
              <w:rPr>
                <w:noProof/>
                <w:webHidden/>
              </w:rPr>
              <w:fldChar w:fldCharType="separate"/>
            </w:r>
            <w:r>
              <w:rPr>
                <w:noProof/>
                <w:webHidden/>
              </w:rPr>
              <w:t>22</w:t>
            </w:r>
            <w:r>
              <w:rPr>
                <w:noProof/>
                <w:webHidden/>
              </w:rPr>
              <w:fldChar w:fldCharType="end"/>
            </w:r>
          </w:hyperlink>
        </w:p>
        <w:p w14:paraId="310CA083" w14:textId="571ABDFF"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7" w:history="1">
            <w:r w:rsidRPr="00DF3023">
              <w:rPr>
                <w:rStyle w:val="Hyperlink"/>
                <w:noProof/>
              </w:rPr>
              <w:t>Bijlage 1 Kinderdagverblijf</w:t>
            </w:r>
            <w:r>
              <w:rPr>
                <w:noProof/>
                <w:webHidden/>
              </w:rPr>
              <w:tab/>
            </w:r>
            <w:r>
              <w:rPr>
                <w:noProof/>
                <w:webHidden/>
              </w:rPr>
              <w:fldChar w:fldCharType="begin"/>
            </w:r>
            <w:r>
              <w:rPr>
                <w:noProof/>
                <w:webHidden/>
              </w:rPr>
              <w:instrText xml:space="preserve"> PAGEREF _Toc204329887 \h </w:instrText>
            </w:r>
            <w:r>
              <w:rPr>
                <w:noProof/>
                <w:webHidden/>
              </w:rPr>
            </w:r>
            <w:r>
              <w:rPr>
                <w:noProof/>
                <w:webHidden/>
              </w:rPr>
              <w:fldChar w:fldCharType="separate"/>
            </w:r>
            <w:r>
              <w:rPr>
                <w:noProof/>
                <w:webHidden/>
              </w:rPr>
              <w:t>24</w:t>
            </w:r>
            <w:r>
              <w:rPr>
                <w:noProof/>
                <w:webHidden/>
              </w:rPr>
              <w:fldChar w:fldCharType="end"/>
            </w:r>
          </w:hyperlink>
        </w:p>
        <w:p w14:paraId="4C769030" w14:textId="38C68A23"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8" w:history="1">
            <w:r w:rsidRPr="00DF3023">
              <w:rPr>
                <w:rStyle w:val="Hyperlink"/>
                <w:noProof/>
              </w:rPr>
              <w:t>Bijlage 2 Peuteropvang</w:t>
            </w:r>
            <w:r>
              <w:rPr>
                <w:noProof/>
                <w:webHidden/>
              </w:rPr>
              <w:tab/>
            </w:r>
            <w:r>
              <w:rPr>
                <w:noProof/>
                <w:webHidden/>
              </w:rPr>
              <w:fldChar w:fldCharType="begin"/>
            </w:r>
            <w:r>
              <w:rPr>
                <w:noProof/>
                <w:webHidden/>
              </w:rPr>
              <w:instrText xml:space="preserve"> PAGEREF _Toc204329888 \h </w:instrText>
            </w:r>
            <w:r>
              <w:rPr>
                <w:noProof/>
                <w:webHidden/>
              </w:rPr>
            </w:r>
            <w:r>
              <w:rPr>
                <w:noProof/>
                <w:webHidden/>
              </w:rPr>
              <w:fldChar w:fldCharType="separate"/>
            </w:r>
            <w:r>
              <w:rPr>
                <w:noProof/>
                <w:webHidden/>
              </w:rPr>
              <w:t>25</w:t>
            </w:r>
            <w:r>
              <w:rPr>
                <w:noProof/>
                <w:webHidden/>
              </w:rPr>
              <w:fldChar w:fldCharType="end"/>
            </w:r>
          </w:hyperlink>
        </w:p>
        <w:p w14:paraId="7B867007" w14:textId="3A6E74C6" w:rsidR="009B18CB" w:rsidRDefault="009B18CB">
          <w:pPr>
            <w:pStyle w:val="Inhopg2"/>
            <w:tabs>
              <w:tab w:val="right" w:leader="dot" w:pos="9016"/>
            </w:tabs>
            <w:rPr>
              <w:rFonts w:asciiTheme="minorHAnsi" w:eastAsiaTheme="minorEastAsia" w:hAnsiTheme="minorHAnsi"/>
              <w:noProof/>
              <w:kern w:val="2"/>
              <w:sz w:val="24"/>
              <w:szCs w:val="24"/>
              <w:lang w:eastAsia="nl-NL"/>
              <w14:ligatures w14:val="standardContextual"/>
            </w:rPr>
          </w:pPr>
          <w:hyperlink w:anchor="_Toc204329889" w:history="1">
            <w:r w:rsidRPr="00DF3023">
              <w:rPr>
                <w:rStyle w:val="Hyperlink"/>
                <w:noProof/>
              </w:rPr>
              <w:t>Bijlage 3 Buitenschoolse opvang</w:t>
            </w:r>
            <w:r>
              <w:rPr>
                <w:noProof/>
                <w:webHidden/>
              </w:rPr>
              <w:tab/>
            </w:r>
            <w:r>
              <w:rPr>
                <w:noProof/>
                <w:webHidden/>
              </w:rPr>
              <w:fldChar w:fldCharType="begin"/>
            </w:r>
            <w:r>
              <w:rPr>
                <w:noProof/>
                <w:webHidden/>
              </w:rPr>
              <w:instrText xml:space="preserve"> PAGEREF _Toc204329889 \h </w:instrText>
            </w:r>
            <w:r>
              <w:rPr>
                <w:noProof/>
                <w:webHidden/>
              </w:rPr>
            </w:r>
            <w:r>
              <w:rPr>
                <w:noProof/>
                <w:webHidden/>
              </w:rPr>
              <w:fldChar w:fldCharType="separate"/>
            </w:r>
            <w:r>
              <w:rPr>
                <w:noProof/>
                <w:webHidden/>
              </w:rPr>
              <w:t>26</w:t>
            </w:r>
            <w:r>
              <w:rPr>
                <w:noProof/>
                <w:webHidden/>
              </w:rPr>
              <w:fldChar w:fldCharType="end"/>
            </w:r>
          </w:hyperlink>
        </w:p>
        <w:p w14:paraId="775884BF" w14:textId="6F84C0A4" w:rsidR="00162EFE" w:rsidRDefault="00111366" w:rsidP="00162EFE">
          <w:pPr>
            <w:pStyle w:val="Inhopg2"/>
            <w:tabs>
              <w:tab w:val="right" w:leader="dot" w:pos="9062"/>
            </w:tabs>
            <w:ind w:left="0"/>
            <w:rPr>
              <w:bCs/>
            </w:rPr>
          </w:pPr>
          <w:r w:rsidRPr="000916B0">
            <w:rPr>
              <w:rFonts w:ascii="Open Sans" w:hAnsi="Open Sans" w:cs="Open Sans"/>
              <w:b/>
              <w:bCs/>
              <w:szCs w:val="24"/>
            </w:rPr>
            <w:fldChar w:fldCharType="end"/>
          </w:r>
        </w:p>
      </w:sdtContent>
    </w:sdt>
    <w:p w14:paraId="2D9747E9" w14:textId="11380E3C" w:rsidR="00D13DCA" w:rsidRPr="00162EFE" w:rsidRDefault="00A15AF2" w:rsidP="00D57349">
      <w:pPr>
        <w:pStyle w:val="Kop1"/>
        <w:rPr>
          <w:rFonts w:ascii="Open Sans" w:eastAsiaTheme="minorHAnsi" w:hAnsi="Open Sans" w:cs="Open Sans"/>
          <w:noProof/>
          <w:color w:val="auto"/>
          <w:sz w:val="24"/>
          <w:szCs w:val="24"/>
        </w:rPr>
      </w:pPr>
      <w:r>
        <w:br w:type="page"/>
      </w:r>
      <w:bookmarkStart w:id="0" w:name="_Toc204329861"/>
      <w:r w:rsidR="00D13DCA">
        <w:lastRenderedPageBreak/>
        <w:t>Algemene gegevens</w:t>
      </w:r>
      <w:bookmarkEnd w:id="0"/>
    </w:p>
    <w:p w14:paraId="2FE5CB58" w14:textId="77777777" w:rsidR="00D13DCA" w:rsidRDefault="00D13DCA" w:rsidP="00990F41">
      <w:pPr>
        <w:rPr>
          <w:b/>
          <w:color w:val="00D47B"/>
        </w:rPr>
      </w:pPr>
    </w:p>
    <w:p w14:paraId="7789FFA9" w14:textId="1DDFFE1F" w:rsidR="00990F41" w:rsidRPr="00FE4F34" w:rsidRDefault="005D176E" w:rsidP="00FF33FA">
      <w:pPr>
        <w:spacing w:after="0"/>
        <w:rPr>
          <w:rFonts w:ascii="Verdana" w:hAnsi="Verdana"/>
          <w:b/>
          <w:color w:val="00D47B"/>
          <w:sz w:val="20"/>
          <w:szCs w:val="20"/>
        </w:rPr>
      </w:pPr>
      <w:r w:rsidRPr="00FE4F34">
        <w:rPr>
          <w:rFonts w:ascii="Verdana" w:hAnsi="Verdana"/>
          <w:b/>
          <w:sz w:val="20"/>
          <w:szCs w:val="20"/>
        </w:rPr>
        <w:t>Mondi</w:t>
      </w:r>
      <w:r w:rsidR="00087D31" w:rsidRPr="00FE4F34">
        <w:rPr>
          <w:rFonts w:ascii="Verdana" w:hAnsi="Verdana"/>
          <w:b/>
          <w:sz w:val="20"/>
          <w:szCs w:val="20"/>
        </w:rPr>
        <w:t>aen Sportwereld R</w:t>
      </w:r>
      <w:r w:rsidR="00A14E91" w:rsidRPr="00FE4F34">
        <w:rPr>
          <w:rFonts w:ascii="Verdana" w:hAnsi="Verdana"/>
          <w:b/>
          <w:sz w:val="20"/>
          <w:szCs w:val="20"/>
        </w:rPr>
        <w:t>oomley</w:t>
      </w:r>
      <w:r w:rsidR="00990F41" w:rsidRPr="00FE4F34">
        <w:rPr>
          <w:rFonts w:ascii="Verdana" w:hAnsi="Verdana"/>
          <w:b/>
          <w:color w:val="00D47B"/>
          <w:sz w:val="20"/>
          <w:szCs w:val="20"/>
        </w:rPr>
        <w:tab/>
      </w:r>
      <w:r w:rsidR="00990F41" w:rsidRPr="00FE4F34">
        <w:rPr>
          <w:rFonts w:ascii="Verdana" w:hAnsi="Verdana"/>
          <w:b/>
          <w:color w:val="00D47B"/>
          <w:sz w:val="20"/>
          <w:szCs w:val="20"/>
        </w:rPr>
        <w:tab/>
      </w:r>
      <w:r w:rsidR="00990F41" w:rsidRPr="00FE4F34">
        <w:rPr>
          <w:rFonts w:ascii="Verdana" w:hAnsi="Verdana"/>
          <w:b/>
          <w:color w:val="00D47B"/>
          <w:sz w:val="20"/>
          <w:szCs w:val="20"/>
        </w:rPr>
        <w:tab/>
      </w:r>
    </w:p>
    <w:p w14:paraId="0421E90A" w14:textId="7FAB1E87" w:rsidR="00990F41" w:rsidRPr="00FE4F34" w:rsidRDefault="00087D31" w:rsidP="00FF33FA">
      <w:pPr>
        <w:spacing w:after="0"/>
        <w:rPr>
          <w:rFonts w:ascii="Verdana" w:hAnsi="Verdana"/>
          <w:b/>
          <w:sz w:val="20"/>
          <w:szCs w:val="20"/>
        </w:rPr>
      </w:pPr>
      <w:r w:rsidRPr="00FE4F34">
        <w:rPr>
          <w:rFonts w:ascii="Verdana" w:hAnsi="Verdana"/>
          <w:b/>
          <w:sz w:val="20"/>
          <w:szCs w:val="20"/>
        </w:rPr>
        <w:t>Groenvelde 20</w:t>
      </w:r>
    </w:p>
    <w:p w14:paraId="56B39EEE" w14:textId="125F9E19" w:rsidR="00087D31" w:rsidRPr="00FE4F34" w:rsidRDefault="00087D31" w:rsidP="00FF33FA">
      <w:pPr>
        <w:spacing w:after="0"/>
        <w:rPr>
          <w:rFonts w:ascii="Verdana" w:hAnsi="Verdana"/>
          <w:b/>
          <w:sz w:val="20"/>
          <w:szCs w:val="20"/>
        </w:rPr>
      </w:pPr>
      <w:r w:rsidRPr="00FE4F34">
        <w:rPr>
          <w:rFonts w:ascii="Verdana" w:hAnsi="Verdana"/>
          <w:b/>
          <w:sz w:val="20"/>
          <w:szCs w:val="20"/>
        </w:rPr>
        <w:t>5071 AJ Udenhout</w:t>
      </w:r>
    </w:p>
    <w:p w14:paraId="7EFC0330" w14:textId="77777777" w:rsidR="00FF33FA" w:rsidRPr="00FE4F34" w:rsidRDefault="00FF33FA" w:rsidP="00FF33FA">
      <w:pPr>
        <w:spacing w:after="0"/>
        <w:rPr>
          <w:rFonts w:ascii="Verdana" w:hAnsi="Verdana"/>
          <w:b/>
          <w:color w:val="00D47B"/>
          <w:sz w:val="20"/>
          <w:szCs w:val="20"/>
        </w:rPr>
      </w:pPr>
    </w:p>
    <w:p w14:paraId="23F5D4D0" w14:textId="77777777" w:rsidR="00990F41" w:rsidRPr="00FE4F34" w:rsidRDefault="00990F41" w:rsidP="00851443">
      <w:pPr>
        <w:spacing w:after="0"/>
        <w:rPr>
          <w:rFonts w:ascii="Verdana" w:hAnsi="Verdana"/>
          <w:b/>
          <w:sz w:val="20"/>
          <w:szCs w:val="20"/>
        </w:rPr>
      </w:pPr>
      <w:r w:rsidRPr="00FE4F34">
        <w:rPr>
          <w:rFonts w:ascii="Verdana" w:hAnsi="Verdana"/>
          <w:b/>
          <w:sz w:val="20"/>
          <w:szCs w:val="20"/>
        </w:rPr>
        <w:t xml:space="preserve">Telefoonnummer: </w:t>
      </w:r>
    </w:p>
    <w:p w14:paraId="28F20189" w14:textId="78E9A1BB" w:rsidR="00990F41" w:rsidRPr="00FE4F34" w:rsidRDefault="00990F41" w:rsidP="00C318A4">
      <w:pPr>
        <w:spacing w:after="0"/>
        <w:rPr>
          <w:rFonts w:ascii="Verdana" w:hAnsi="Verdana"/>
          <w:sz w:val="20"/>
          <w:szCs w:val="20"/>
        </w:rPr>
      </w:pPr>
      <w:r w:rsidRPr="00FE4F34">
        <w:rPr>
          <w:rFonts w:ascii="Verdana" w:hAnsi="Verdana"/>
          <w:sz w:val="20"/>
          <w:szCs w:val="20"/>
        </w:rPr>
        <w:t xml:space="preserve">Kantoor: </w:t>
      </w:r>
      <w:r w:rsidR="00CD69E7" w:rsidRPr="00FE4F34">
        <w:rPr>
          <w:rFonts w:ascii="Verdana" w:hAnsi="Verdana"/>
          <w:sz w:val="20"/>
          <w:szCs w:val="20"/>
        </w:rPr>
        <w:t>06-</w:t>
      </w:r>
      <w:r w:rsidR="0040437D" w:rsidRPr="00FE4F34">
        <w:rPr>
          <w:rFonts w:ascii="Verdana" w:hAnsi="Verdana"/>
          <w:sz w:val="20"/>
          <w:szCs w:val="20"/>
        </w:rPr>
        <w:t>4445</w:t>
      </w:r>
      <w:r w:rsidR="008E4374" w:rsidRPr="00FE4F34">
        <w:rPr>
          <w:rFonts w:ascii="Verdana" w:hAnsi="Verdana"/>
          <w:sz w:val="20"/>
          <w:szCs w:val="20"/>
        </w:rPr>
        <w:t>1263</w:t>
      </w:r>
    </w:p>
    <w:p w14:paraId="78C68B39" w14:textId="45BD423F" w:rsidR="00990F41" w:rsidRPr="00FE4F34" w:rsidRDefault="00990F41" w:rsidP="00C318A4">
      <w:pPr>
        <w:spacing w:after="0"/>
        <w:rPr>
          <w:rFonts w:ascii="Verdana" w:hAnsi="Verdana"/>
          <w:sz w:val="20"/>
          <w:szCs w:val="20"/>
        </w:rPr>
      </w:pPr>
      <w:r w:rsidRPr="00FE4F34">
        <w:rPr>
          <w:rFonts w:ascii="Verdana" w:hAnsi="Verdana"/>
          <w:sz w:val="20"/>
          <w:szCs w:val="20"/>
        </w:rPr>
        <w:t>Buitenschoolse opvang:</w:t>
      </w:r>
      <w:r w:rsidR="008E4374" w:rsidRPr="00FE4F34">
        <w:rPr>
          <w:rFonts w:ascii="Verdana" w:hAnsi="Verdana"/>
          <w:sz w:val="20"/>
          <w:szCs w:val="20"/>
        </w:rPr>
        <w:t xml:space="preserve"> 013-5714860</w:t>
      </w:r>
    </w:p>
    <w:p w14:paraId="7A8205E3" w14:textId="77777777" w:rsidR="008E4374" w:rsidRPr="00FE4F34" w:rsidRDefault="008E4374" w:rsidP="00FF33FA">
      <w:pPr>
        <w:rPr>
          <w:rFonts w:ascii="Verdana" w:hAnsi="Verdana"/>
          <w:b/>
          <w:sz w:val="20"/>
          <w:szCs w:val="20"/>
        </w:rPr>
      </w:pPr>
    </w:p>
    <w:p w14:paraId="65BE73BC" w14:textId="26C645B0" w:rsidR="00B3036F" w:rsidRPr="00FE4F34" w:rsidRDefault="00990F41" w:rsidP="00B3036F">
      <w:pPr>
        <w:pStyle w:val="Geenafstand"/>
        <w:rPr>
          <w:rFonts w:ascii="Verdana" w:hAnsi="Verdana"/>
          <w:b/>
          <w:bCs/>
          <w:sz w:val="20"/>
          <w:szCs w:val="20"/>
        </w:rPr>
      </w:pPr>
      <w:r w:rsidRPr="00FE4F34">
        <w:rPr>
          <w:rFonts w:ascii="Verdana" w:hAnsi="Verdana"/>
          <w:b/>
          <w:bCs/>
          <w:sz w:val="20"/>
          <w:szCs w:val="20"/>
        </w:rPr>
        <w:t xml:space="preserve">Algemeen mailadres: </w:t>
      </w:r>
    </w:p>
    <w:p w14:paraId="04FA403F" w14:textId="6DC2BA56" w:rsidR="00B3036F" w:rsidRPr="00FE4F34" w:rsidRDefault="00715685" w:rsidP="00B3036F">
      <w:pPr>
        <w:pStyle w:val="Geenafstand"/>
        <w:rPr>
          <w:rFonts w:ascii="Verdana" w:hAnsi="Verdana"/>
          <w:sz w:val="20"/>
          <w:szCs w:val="20"/>
        </w:rPr>
      </w:pPr>
      <w:r w:rsidRPr="00FE4F34">
        <w:rPr>
          <w:rFonts w:ascii="Verdana" w:hAnsi="Verdana"/>
          <w:sz w:val="20"/>
          <w:szCs w:val="20"/>
        </w:rPr>
        <w:t>Roomley@mondiaen.nl</w:t>
      </w:r>
    </w:p>
    <w:p w14:paraId="7DB8FE45" w14:textId="77777777" w:rsidR="00715685" w:rsidRPr="00FE4F34" w:rsidRDefault="00715685" w:rsidP="00990F41">
      <w:pPr>
        <w:rPr>
          <w:rFonts w:ascii="Verdana" w:hAnsi="Verdana"/>
          <w:b/>
          <w:sz w:val="20"/>
          <w:szCs w:val="20"/>
        </w:rPr>
      </w:pPr>
    </w:p>
    <w:p w14:paraId="6C54373C" w14:textId="2833DE46" w:rsidR="005C729F" w:rsidRPr="00FE4F34" w:rsidRDefault="00990F41" w:rsidP="005C729F">
      <w:pPr>
        <w:pStyle w:val="Geenafstand"/>
        <w:rPr>
          <w:rFonts w:ascii="Verdana" w:hAnsi="Verdana"/>
          <w:b/>
          <w:bCs/>
          <w:sz w:val="20"/>
          <w:szCs w:val="20"/>
        </w:rPr>
      </w:pPr>
      <w:r w:rsidRPr="00FE4F34">
        <w:rPr>
          <w:rFonts w:ascii="Verdana" w:hAnsi="Verdana"/>
          <w:b/>
          <w:bCs/>
          <w:sz w:val="20"/>
          <w:szCs w:val="20"/>
        </w:rPr>
        <w:t xml:space="preserve">Website: </w:t>
      </w:r>
    </w:p>
    <w:p w14:paraId="36D26687" w14:textId="5B02C6EC" w:rsidR="005C729F" w:rsidRPr="00FE4F34" w:rsidRDefault="005C729F" w:rsidP="005C729F">
      <w:pPr>
        <w:pStyle w:val="Geenafstand"/>
        <w:rPr>
          <w:rFonts w:ascii="Verdana" w:hAnsi="Verdana"/>
          <w:sz w:val="20"/>
          <w:szCs w:val="20"/>
        </w:rPr>
      </w:pPr>
      <w:hyperlink r:id="rId12" w:history="1">
        <w:r w:rsidRPr="00FE4F34">
          <w:rPr>
            <w:rStyle w:val="Hyperlink"/>
            <w:rFonts w:ascii="Verdana" w:hAnsi="Verdana"/>
            <w:color w:val="auto"/>
            <w:sz w:val="20"/>
            <w:szCs w:val="20"/>
          </w:rPr>
          <w:t>https://sportwereld-roomley.nl/</w:t>
        </w:r>
      </w:hyperlink>
    </w:p>
    <w:p w14:paraId="155F00FA" w14:textId="77777777" w:rsidR="005C729F" w:rsidRPr="00FE4F34" w:rsidRDefault="005C729F" w:rsidP="005C729F">
      <w:pPr>
        <w:pStyle w:val="Geenafstand"/>
        <w:rPr>
          <w:rFonts w:ascii="Verdana" w:hAnsi="Verdana"/>
          <w:sz w:val="20"/>
          <w:szCs w:val="20"/>
        </w:rPr>
      </w:pPr>
    </w:p>
    <w:p w14:paraId="2FD37D01" w14:textId="77777777" w:rsidR="00990F41" w:rsidRPr="00FE4F34" w:rsidRDefault="00990F41" w:rsidP="00851443">
      <w:pPr>
        <w:spacing w:after="0"/>
        <w:rPr>
          <w:rFonts w:ascii="Verdana" w:hAnsi="Verdana"/>
          <w:sz w:val="20"/>
          <w:szCs w:val="20"/>
        </w:rPr>
      </w:pPr>
      <w:r w:rsidRPr="00FE4F34">
        <w:rPr>
          <w:rFonts w:ascii="Verdana" w:hAnsi="Verdana"/>
          <w:b/>
          <w:sz w:val="20"/>
          <w:szCs w:val="20"/>
        </w:rPr>
        <w:t>Openingstijden</w:t>
      </w:r>
      <w:r w:rsidRPr="00FE4F34">
        <w:rPr>
          <w:rFonts w:ascii="Verdana" w:hAnsi="Verdana"/>
          <w:sz w:val="20"/>
          <w:szCs w:val="20"/>
        </w:rPr>
        <w:t xml:space="preserve">: </w:t>
      </w:r>
      <w:bookmarkStart w:id="1" w:name="_Hlk148365008"/>
    </w:p>
    <w:p w14:paraId="65DF3BB6" w14:textId="77777777" w:rsidR="005E539D" w:rsidRPr="00FE4F34" w:rsidRDefault="00990F41" w:rsidP="005E539D">
      <w:pPr>
        <w:pStyle w:val="Geenafstand"/>
        <w:rPr>
          <w:rFonts w:ascii="Verdana" w:hAnsi="Verdana"/>
          <w:sz w:val="20"/>
          <w:szCs w:val="20"/>
        </w:rPr>
      </w:pPr>
      <w:r w:rsidRPr="00FE4F34">
        <w:rPr>
          <w:rFonts w:ascii="Verdana" w:hAnsi="Verdana"/>
          <w:sz w:val="20"/>
          <w:szCs w:val="20"/>
        </w:rPr>
        <w:t>Buitenschoolse opvang:</w:t>
      </w:r>
    </w:p>
    <w:p w14:paraId="215FA1C8" w14:textId="3B5FD0EF" w:rsidR="00071DB4" w:rsidRPr="00FE4F34" w:rsidRDefault="00680EF1" w:rsidP="005E539D">
      <w:pPr>
        <w:pStyle w:val="Geenafstand"/>
        <w:rPr>
          <w:rFonts w:ascii="Verdana" w:hAnsi="Verdana"/>
          <w:sz w:val="20"/>
          <w:szCs w:val="20"/>
        </w:rPr>
      </w:pPr>
      <w:r w:rsidRPr="00FE4F34">
        <w:rPr>
          <w:rFonts w:ascii="Verdana" w:hAnsi="Verdana"/>
          <w:sz w:val="20"/>
          <w:szCs w:val="20"/>
        </w:rPr>
        <w:t>Na schooltijd tot 19:00</w:t>
      </w:r>
      <w:r w:rsidR="00AF389A" w:rsidRPr="00FE4F34">
        <w:rPr>
          <w:rFonts w:ascii="Verdana" w:hAnsi="Verdana"/>
          <w:sz w:val="20"/>
          <w:szCs w:val="20"/>
        </w:rPr>
        <w:t xml:space="preserve"> uur</w:t>
      </w:r>
    </w:p>
    <w:p w14:paraId="0FA67A82" w14:textId="1F87A9D2" w:rsidR="00AF389A" w:rsidRPr="00FE4F34" w:rsidRDefault="00AF389A" w:rsidP="005E539D">
      <w:pPr>
        <w:pStyle w:val="Geenafstand"/>
        <w:rPr>
          <w:rFonts w:ascii="Verdana" w:hAnsi="Verdana"/>
          <w:sz w:val="20"/>
          <w:szCs w:val="20"/>
        </w:rPr>
      </w:pPr>
      <w:r w:rsidRPr="00FE4F34">
        <w:rPr>
          <w:rFonts w:ascii="Verdana" w:hAnsi="Verdana"/>
          <w:sz w:val="20"/>
          <w:szCs w:val="20"/>
        </w:rPr>
        <w:t>Ophalen tussen 17:00 en 19:00 uur</w:t>
      </w:r>
    </w:p>
    <w:p w14:paraId="0BB7C029" w14:textId="77777777" w:rsidR="00AF389A" w:rsidRPr="00FE4F34" w:rsidRDefault="00AF389A" w:rsidP="00071DB4">
      <w:pPr>
        <w:pStyle w:val="Geenafstand"/>
        <w:rPr>
          <w:rFonts w:ascii="Verdana" w:hAnsi="Verdana"/>
          <w:sz w:val="20"/>
          <w:szCs w:val="20"/>
        </w:rPr>
      </w:pPr>
    </w:p>
    <w:p w14:paraId="3F18E8D2" w14:textId="2363FE6C" w:rsidR="005E539D" w:rsidRPr="00FE4F34" w:rsidRDefault="005E539D" w:rsidP="00071DB4">
      <w:pPr>
        <w:pStyle w:val="Geenafstand"/>
        <w:rPr>
          <w:rFonts w:ascii="Verdana" w:hAnsi="Verdana"/>
          <w:sz w:val="20"/>
          <w:szCs w:val="20"/>
        </w:rPr>
      </w:pPr>
      <w:r w:rsidRPr="00FE4F34">
        <w:rPr>
          <w:rFonts w:ascii="Verdana" w:hAnsi="Verdana"/>
          <w:sz w:val="20"/>
          <w:szCs w:val="20"/>
        </w:rPr>
        <w:t>Vakantie/ADV</w:t>
      </w:r>
      <w:r w:rsidR="00986ED7" w:rsidRPr="00FE4F34">
        <w:rPr>
          <w:rFonts w:ascii="Verdana" w:hAnsi="Verdana"/>
          <w:sz w:val="20"/>
          <w:szCs w:val="20"/>
        </w:rPr>
        <w:t>-dagen</w:t>
      </w:r>
    </w:p>
    <w:p w14:paraId="5E850568" w14:textId="5B4F3345" w:rsidR="00986ED7" w:rsidRPr="00FE4F34" w:rsidRDefault="00B02E58" w:rsidP="00071DB4">
      <w:pPr>
        <w:pStyle w:val="Geenafstand"/>
        <w:rPr>
          <w:rFonts w:ascii="Verdana" w:hAnsi="Verdana"/>
          <w:sz w:val="20"/>
          <w:szCs w:val="20"/>
        </w:rPr>
      </w:pPr>
      <w:r w:rsidRPr="00FE4F34">
        <w:rPr>
          <w:rFonts w:ascii="Verdana" w:hAnsi="Verdana"/>
          <w:sz w:val="20"/>
          <w:szCs w:val="20"/>
        </w:rPr>
        <w:t>O</w:t>
      </w:r>
      <w:r w:rsidR="00986ED7" w:rsidRPr="00FE4F34">
        <w:rPr>
          <w:rFonts w:ascii="Verdana" w:hAnsi="Verdana"/>
          <w:sz w:val="20"/>
          <w:szCs w:val="20"/>
        </w:rPr>
        <w:t>chtend</w:t>
      </w:r>
      <w:r w:rsidRPr="00FE4F34">
        <w:rPr>
          <w:rFonts w:ascii="Verdana" w:hAnsi="Verdana"/>
          <w:sz w:val="20"/>
          <w:szCs w:val="20"/>
        </w:rPr>
        <w:t>dagdeel:</w:t>
      </w:r>
      <w:r w:rsidRPr="00FE4F34">
        <w:rPr>
          <w:rFonts w:ascii="Verdana" w:hAnsi="Verdana"/>
          <w:sz w:val="20"/>
          <w:szCs w:val="20"/>
        </w:rPr>
        <w:tab/>
        <w:t>7:30 uur tot 13:00</w:t>
      </w:r>
      <w:r w:rsidR="00980E57" w:rsidRPr="00FE4F34">
        <w:rPr>
          <w:rFonts w:ascii="Verdana" w:hAnsi="Verdana"/>
          <w:sz w:val="20"/>
          <w:szCs w:val="20"/>
        </w:rPr>
        <w:t xml:space="preserve"> uur </w:t>
      </w:r>
    </w:p>
    <w:p w14:paraId="54CB6A99" w14:textId="22DD1068" w:rsidR="00B02E58" w:rsidRPr="00FE4F34" w:rsidRDefault="00B02E58" w:rsidP="00071DB4">
      <w:pPr>
        <w:pStyle w:val="Geenafstand"/>
        <w:rPr>
          <w:rFonts w:ascii="Verdana" w:hAnsi="Verdana"/>
          <w:sz w:val="20"/>
          <w:szCs w:val="20"/>
        </w:rPr>
      </w:pPr>
      <w:r w:rsidRPr="00FE4F34">
        <w:rPr>
          <w:rFonts w:ascii="Verdana" w:hAnsi="Verdana"/>
          <w:sz w:val="20"/>
          <w:szCs w:val="20"/>
        </w:rPr>
        <w:tab/>
      </w:r>
      <w:r w:rsidRPr="00FE4F34">
        <w:rPr>
          <w:rFonts w:ascii="Verdana" w:hAnsi="Verdana"/>
          <w:sz w:val="20"/>
          <w:szCs w:val="20"/>
        </w:rPr>
        <w:tab/>
      </w:r>
      <w:r w:rsidRPr="00FE4F34">
        <w:rPr>
          <w:rFonts w:ascii="Verdana" w:hAnsi="Verdana"/>
          <w:sz w:val="20"/>
          <w:szCs w:val="20"/>
        </w:rPr>
        <w:tab/>
        <w:t xml:space="preserve">Brengen: tussen </w:t>
      </w:r>
      <w:r w:rsidR="00C73A9B" w:rsidRPr="00FE4F34">
        <w:rPr>
          <w:rFonts w:ascii="Verdana" w:hAnsi="Verdana"/>
          <w:sz w:val="20"/>
          <w:szCs w:val="20"/>
        </w:rPr>
        <w:t xml:space="preserve">7:30 en 9:00 uur </w:t>
      </w:r>
    </w:p>
    <w:p w14:paraId="2F0D02B0" w14:textId="3F322555" w:rsidR="00C73A9B" w:rsidRPr="00FE4F34" w:rsidRDefault="00C73A9B" w:rsidP="00071DB4">
      <w:pPr>
        <w:pStyle w:val="Geenafstand"/>
        <w:rPr>
          <w:rFonts w:ascii="Verdana" w:hAnsi="Verdana"/>
          <w:sz w:val="20"/>
          <w:szCs w:val="20"/>
        </w:rPr>
      </w:pPr>
      <w:r w:rsidRPr="00FE4F34">
        <w:rPr>
          <w:rFonts w:ascii="Verdana" w:hAnsi="Verdana"/>
          <w:sz w:val="20"/>
          <w:szCs w:val="20"/>
        </w:rPr>
        <w:tab/>
      </w:r>
      <w:r w:rsidRPr="00FE4F34">
        <w:rPr>
          <w:rFonts w:ascii="Verdana" w:hAnsi="Verdana"/>
          <w:sz w:val="20"/>
          <w:szCs w:val="20"/>
        </w:rPr>
        <w:tab/>
      </w:r>
      <w:r w:rsidRPr="00FE4F34">
        <w:rPr>
          <w:rFonts w:ascii="Verdana" w:hAnsi="Verdana"/>
          <w:sz w:val="20"/>
          <w:szCs w:val="20"/>
        </w:rPr>
        <w:tab/>
        <w:t>Ophalen: tussen 12:30 en 13:00</w:t>
      </w:r>
    </w:p>
    <w:p w14:paraId="7C7F457F" w14:textId="1815B3FD" w:rsidR="00C73A9B" w:rsidRPr="00FE4F34" w:rsidRDefault="00C73A9B" w:rsidP="00071DB4">
      <w:pPr>
        <w:pStyle w:val="Geenafstand"/>
        <w:rPr>
          <w:rFonts w:ascii="Verdana" w:hAnsi="Verdana"/>
          <w:sz w:val="20"/>
          <w:szCs w:val="20"/>
        </w:rPr>
      </w:pPr>
      <w:r w:rsidRPr="00FE4F34">
        <w:rPr>
          <w:rFonts w:ascii="Verdana" w:hAnsi="Verdana"/>
          <w:sz w:val="20"/>
          <w:szCs w:val="20"/>
        </w:rPr>
        <w:t>Middag</w:t>
      </w:r>
      <w:r w:rsidR="00980E57" w:rsidRPr="00FE4F34">
        <w:rPr>
          <w:rFonts w:ascii="Verdana" w:hAnsi="Verdana"/>
          <w:sz w:val="20"/>
          <w:szCs w:val="20"/>
        </w:rPr>
        <w:t xml:space="preserve">dagdeel: </w:t>
      </w:r>
      <w:r w:rsidR="00980E57" w:rsidRPr="00FE4F34">
        <w:rPr>
          <w:rFonts w:ascii="Verdana" w:hAnsi="Verdana"/>
          <w:sz w:val="20"/>
          <w:szCs w:val="20"/>
        </w:rPr>
        <w:tab/>
        <w:t xml:space="preserve">13:00 uur tot 19:00 uur </w:t>
      </w:r>
    </w:p>
    <w:p w14:paraId="57F272BA" w14:textId="77777777" w:rsidR="00AF389A" w:rsidRPr="00FE4F34" w:rsidRDefault="00AF389A" w:rsidP="00071DB4">
      <w:pPr>
        <w:pStyle w:val="Geenafstand"/>
        <w:rPr>
          <w:rFonts w:ascii="Verdana" w:hAnsi="Verdana"/>
          <w:sz w:val="20"/>
          <w:szCs w:val="20"/>
        </w:rPr>
      </w:pPr>
    </w:p>
    <w:p w14:paraId="03743701" w14:textId="77777777" w:rsidR="00990F41" w:rsidRPr="00FE4F34" w:rsidRDefault="00990F41" w:rsidP="00851443">
      <w:pPr>
        <w:spacing w:after="0"/>
        <w:rPr>
          <w:rFonts w:ascii="Verdana" w:hAnsi="Verdana"/>
          <w:sz w:val="20"/>
          <w:szCs w:val="20"/>
        </w:rPr>
      </w:pPr>
      <w:r w:rsidRPr="00FE4F34">
        <w:rPr>
          <w:rFonts w:ascii="Verdana" w:hAnsi="Verdana"/>
          <w:sz w:val="20"/>
          <w:szCs w:val="20"/>
        </w:rPr>
        <w:t>Voorschoolse opvang:</w:t>
      </w:r>
    </w:p>
    <w:p w14:paraId="26A6FC45" w14:textId="2A357588" w:rsidR="007A166F" w:rsidRPr="00FE4F34" w:rsidRDefault="007A166F" w:rsidP="00851443">
      <w:pPr>
        <w:spacing w:after="0"/>
        <w:rPr>
          <w:rFonts w:ascii="Verdana" w:hAnsi="Verdana"/>
          <w:sz w:val="20"/>
          <w:szCs w:val="20"/>
        </w:rPr>
      </w:pPr>
      <w:r w:rsidRPr="00FE4F34">
        <w:rPr>
          <w:rFonts w:ascii="Verdana" w:hAnsi="Verdana"/>
          <w:sz w:val="20"/>
          <w:szCs w:val="20"/>
        </w:rPr>
        <w:t xml:space="preserve">7:30 tot </w:t>
      </w:r>
      <w:r w:rsidR="00E04DFF" w:rsidRPr="00FE4F34">
        <w:rPr>
          <w:rFonts w:ascii="Verdana" w:hAnsi="Verdana"/>
          <w:sz w:val="20"/>
          <w:szCs w:val="20"/>
        </w:rPr>
        <w:t xml:space="preserve">8:15 </w:t>
      </w:r>
    </w:p>
    <w:bookmarkEnd w:id="1"/>
    <w:p w14:paraId="78E950F5" w14:textId="77777777" w:rsidR="00851443" w:rsidRPr="00FE4F34" w:rsidRDefault="00851443" w:rsidP="00851443">
      <w:pPr>
        <w:spacing w:after="0"/>
        <w:rPr>
          <w:rFonts w:ascii="Verdana" w:hAnsi="Verdana"/>
          <w:b/>
          <w:sz w:val="20"/>
          <w:szCs w:val="20"/>
        </w:rPr>
      </w:pPr>
    </w:p>
    <w:p w14:paraId="1C6EE64D" w14:textId="41C1D05F" w:rsidR="00990F41" w:rsidRPr="00FE4F34" w:rsidRDefault="00990F41" w:rsidP="00851443">
      <w:pPr>
        <w:spacing w:after="0"/>
        <w:rPr>
          <w:rFonts w:ascii="Verdana" w:hAnsi="Verdana"/>
          <w:bCs/>
          <w:sz w:val="20"/>
          <w:szCs w:val="20"/>
        </w:rPr>
      </w:pPr>
      <w:r w:rsidRPr="00FE4F34">
        <w:rPr>
          <w:rFonts w:ascii="Verdana" w:hAnsi="Verdana"/>
          <w:b/>
          <w:sz w:val="20"/>
          <w:szCs w:val="20"/>
        </w:rPr>
        <w:t xml:space="preserve">Directeur: </w:t>
      </w:r>
      <w:r w:rsidR="008B51F7" w:rsidRPr="00FE4F34">
        <w:rPr>
          <w:rFonts w:ascii="Verdana" w:hAnsi="Verdana"/>
          <w:bCs/>
          <w:sz w:val="20"/>
          <w:szCs w:val="20"/>
        </w:rPr>
        <w:t>Nick Verzijl</w:t>
      </w:r>
    </w:p>
    <w:p w14:paraId="6585CFA4" w14:textId="632189C9" w:rsidR="00990F41" w:rsidRPr="00FE4F34" w:rsidRDefault="00990F41" w:rsidP="00851443">
      <w:pPr>
        <w:spacing w:after="0"/>
        <w:rPr>
          <w:rFonts w:ascii="Verdana" w:hAnsi="Verdana"/>
          <w:bCs/>
          <w:sz w:val="20"/>
          <w:szCs w:val="20"/>
        </w:rPr>
      </w:pPr>
      <w:r w:rsidRPr="00FE4F34">
        <w:rPr>
          <w:rFonts w:ascii="Verdana" w:hAnsi="Verdana"/>
          <w:bCs/>
          <w:sz w:val="20"/>
          <w:szCs w:val="20"/>
        </w:rPr>
        <w:t xml:space="preserve">Bereikbaar op de volgende dagen: </w:t>
      </w:r>
      <w:r w:rsidR="00E04DFF" w:rsidRPr="00FE4F34">
        <w:rPr>
          <w:rFonts w:ascii="Verdana" w:hAnsi="Verdana"/>
          <w:bCs/>
          <w:sz w:val="20"/>
          <w:szCs w:val="20"/>
        </w:rPr>
        <w:t>maandag t/m vrijdag</w:t>
      </w:r>
    </w:p>
    <w:p w14:paraId="597BC535" w14:textId="0A2B7478" w:rsidR="00990F41" w:rsidRPr="00FE4F34" w:rsidRDefault="00990F41" w:rsidP="00851443">
      <w:pPr>
        <w:spacing w:after="0"/>
        <w:rPr>
          <w:rFonts w:ascii="Verdana" w:hAnsi="Verdana"/>
          <w:bCs/>
          <w:sz w:val="20"/>
          <w:szCs w:val="20"/>
        </w:rPr>
      </w:pPr>
      <w:r w:rsidRPr="00FE4F34">
        <w:rPr>
          <w:rFonts w:ascii="Verdana" w:hAnsi="Verdana"/>
          <w:bCs/>
          <w:sz w:val="20"/>
          <w:szCs w:val="20"/>
        </w:rPr>
        <w:t xml:space="preserve">Telefoonnummer: </w:t>
      </w:r>
      <w:r w:rsidR="008B51F7" w:rsidRPr="00FE4F34">
        <w:rPr>
          <w:rFonts w:ascii="Verdana" w:hAnsi="Verdana"/>
          <w:bCs/>
          <w:sz w:val="20"/>
          <w:szCs w:val="20"/>
        </w:rPr>
        <w:t>+31644451263</w:t>
      </w:r>
    </w:p>
    <w:p w14:paraId="7C495B0A" w14:textId="6D8BED13" w:rsidR="00990F41" w:rsidRPr="00FE4F34" w:rsidRDefault="00990F41" w:rsidP="00851443">
      <w:pPr>
        <w:spacing w:after="0"/>
        <w:rPr>
          <w:rFonts w:ascii="Verdana" w:hAnsi="Verdana"/>
          <w:bCs/>
          <w:sz w:val="20"/>
          <w:szCs w:val="20"/>
        </w:rPr>
      </w:pPr>
      <w:r w:rsidRPr="00FE4F34">
        <w:rPr>
          <w:rFonts w:ascii="Verdana" w:hAnsi="Verdana"/>
          <w:bCs/>
          <w:sz w:val="20"/>
          <w:szCs w:val="20"/>
        </w:rPr>
        <w:t xml:space="preserve">Mailadres: </w:t>
      </w:r>
      <w:r w:rsidR="008B51F7" w:rsidRPr="00FE4F34">
        <w:rPr>
          <w:rFonts w:ascii="Verdana" w:hAnsi="Verdana"/>
          <w:bCs/>
          <w:sz w:val="20"/>
          <w:szCs w:val="20"/>
        </w:rPr>
        <w:t>nick.verzijl@mondiean.nl</w:t>
      </w:r>
    </w:p>
    <w:p w14:paraId="3A79C940" w14:textId="50495022" w:rsidR="00990F41" w:rsidRPr="00FE4F34" w:rsidRDefault="00990F41" w:rsidP="00851443">
      <w:pPr>
        <w:spacing w:after="0"/>
        <w:rPr>
          <w:rFonts w:ascii="Verdana" w:hAnsi="Verdana"/>
          <w:sz w:val="20"/>
          <w:szCs w:val="20"/>
        </w:rPr>
      </w:pPr>
      <w:r w:rsidRPr="00FE4F34">
        <w:rPr>
          <w:rFonts w:ascii="Verdana" w:hAnsi="Verdana"/>
          <w:b/>
          <w:color w:val="00B050"/>
          <w:sz w:val="20"/>
          <w:szCs w:val="20"/>
        </w:rPr>
        <w:br/>
      </w:r>
      <w:r w:rsidRPr="00FE4F34">
        <w:rPr>
          <w:rFonts w:ascii="Verdana" w:hAnsi="Verdana"/>
          <w:b/>
          <w:bCs/>
          <w:sz w:val="20"/>
          <w:szCs w:val="20"/>
        </w:rPr>
        <w:t xml:space="preserve">Achterwacht directeur: </w:t>
      </w:r>
      <w:r w:rsidR="008B51F7" w:rsidRPr="00FE4F34">
        <w:rPr>
          <w:rFonts w:ascii="Verdana" w:hAnsi="Verdana"/>
          <w:sz w:val="20"/>
          <w:szCs w:val="20"/>
        </w:rPr>
        <w:t>Stefanie Lijster</w:t>
      </w:r>
    </w:p>
    <w:p w14:paraId="6D2A653A" w14:textId="77777777" w:rsidR="00990F41" w:rsidRPr="00FE4F34" w:rsidRDefault="00990F41" w:rsidP="00851443">
      <w:pPr>
        <w:spacing w:after="0"/>
        <w:rPr>
          <w:rFonts w:ascii="Verdana" w:hAnsi="Verdana"/>
          <w:sz w:val="20"/>
          <w:szCs w:val="20"/>
        </w:rPr>
      </w:pPr>
      <w:r w:rsidRPr="00FE4F34">
        <w:rPr>
          <w:rFonts w:ascii="Verdana" w:hAnsi="Verdana"/>
          <w:sz w:val="20"/>
          <w:szCs w:val="20"/>
        </w:rPr>
        <w:t xml:space="preserve">Telefoonnummer: </w:t>
      </w:r>
    </w:p>
    <w:p w14:paraId="0E7A5F21" w14:textId="3171F908" w:rsidR="00990F41" w:rsidRPr="00FE4F34" w:rsidRDefault="00990F41" w:rsidP="00851443">
      <w:pPr>
        <w:spacing w:after="0"/>
        <w:rPr>
          <w:rFonts w:ascii="Verdana" w:hAnsi="Verdana"/>
          <w:sz w:val="20"/>
          <w:szCs w:val="20"/>
        </w:rPr>
      </w:pPr>
      <w:r w:rsidRPr="00FE4F34">
        <w:rPr>
          <w:rFonts w:ascii="Verdana" w:hAnsi="Verdana"/>
          <w:sz w:val="20"/>
          <w:szCs w:val="20"/>
        </w:rPr>
        <w:t>Mailadres:</w:t>
      </w:r>
      <w:r w:rsidR="008A6A11">
        <w:rPr>
          <w:rFonts w:ascii="Verdana" w:hAnsi="Verdana"/>
          <w:sz w:val="20"/>
          <w:szCs w:val="20"/>
        </w:rPr>
        <w:t>Stefanie.lijster@mondiaen.nl</w:t>
      </w:r>
    </w:p>
    <w:p w14:paraId="7112684F" w14:textId="77777777" w:rsidR="00A25D4D" w:rsidRPr="00FE4F34" w:rsidRDefault="00A25D4D">
      <w:pPr>
        <w:spacing w:line="259" w:lineRule="auto"/>
        <w:jc w:val="left"/>
        <w:rPr>
          <w:rFonts w:ascii="Verdana" w:eastAsiaTheme="majorEastAsia" w:hAnsi="Verdana" w:cstheme="majorBidi"/>
          <w:color w:val="3900EE" w:themeColor="accent1" w:themeShade="BF"/>
          <w:sz w:val="32"/>
          <w:szCs w:val="32"/>
        </w:rPr>
      </w:pPr>
      <w:r w:rsidRPr="00FE4F34">
        <w:rPr>
          <w:rFonts w:ascii="Verdana" w:hAnsi="Verdana"/>
        </w:rPr>
        <w:br w:type="page"/>
      </w:r>
    </w:p>
    <w:p w14:paraId="614CE20D" w14:textId="77777777" w:rsidR="00BE6201" w:rsidRPr="00CD0BA2" w:rsidRDefault="00BE6201" w:rsidP="00BE6201">
      <w:pPr>
        <w:pStyle w:val="Kop1"/>
        <w:rPr>
          <w:rFonts w:hint="eastAsia"/>
          <w:color w:val="6E40FF"/>
        </w:rPr>
      </w:pPr>
      <w:bookmarkStart w:id="2" w:name="_Toc46836488"/>
      <w:bookmarkStart w:id="3" w:name="_Toc169529454"/>
      <w:bookmarkStart w:id="4" w:name="_Toc204329862"/>
      <w:r w:rsidRPr="00CD0BA2">
        <w:rPr>
          <w:color w:val="6E40FF"/>
        </w:rPr>
        <w:lastRenderedPageBreak/>
        <w:t>In</w:t>
      </w:r>
      <w:bookmarkEnd w:id="2"/>
      <w:r w:rsidRPr="00CD0BA2">
        <w:rPr>
          <w:color w:val="6E40FF"/>
        </w:rPr>
        <w:t>leiding</w:t>
      </w:r>
      <w:bookmarkEnd w:id="3"/>
      <w:bookmarkEnd w:id="4"/>
    </w:p>
    <w:p w14:paraId="5D88E68F" w14:textId="77777777" w:rsidR="00BE6201" w:rsidRPr="009E0F60" w:rsidRDefault="00BE6201" w:rsidP="00BE6201"/>
    <w:p w14:paraId="1EB4B20C" w14:textId="42EE5A66" w:rsidR="00F976F5" w:rsidRPr="00FE4F34" w:rsidRDefault="00480CB9" w:rsidP="00BE6201">
      <w:pPr>
        <w:rPr>
          <w:rFonts w:ascii="Verdana" w:hAnsi="Verdana"/>
          <w:b/>
          <w:bCs/>
        </w:rPr>
      </w:pPr>
      <w:r w:rsidRPr="00FE4F34">
        <w:rPr>
          <w:rFonts w:ascii="Verdana" w:hAnsi="Verdana"/>
          <w:b/>
          <w:bCs/>
        </w:rPr>
        <w:t>Sportwereld Roomley</w:t>
      </w:r>
      <w:r w:rsidR="007811F3" w:rsidRPr="00FE4F34">
        <w:rPr>
          <w:rFonts w:ascii="Verdana" w:hAnsi="Verdana"/>
          <w:b/>
          <w:bCs/>
        </w:rPr>
        <w:t>: integratie van sport in de kinderopvang</w:t>
      </w:r>
    </w:p>
    <w:p w14:paraId="76DDC8DD" w14:textId="7322E07C" w:rsidR="007811F3" w:rsidRDefault="007811F3" w:rsidP="00BE6201">
      <w:r w:rsidRPr="00FE4F34">
        <w:rPr>
          <w:rFonts w:ascii="Verdana" w:hAnsi="Verdana"/>
        </w:rPr>
        <w:t xml:space="preserve">Sportwereld Roomley is een gezellige en vooral sportieve locatie </w:t>
      </w:r>
      <w:r w:rsidR="008D2229" w:rsidRPr="00FE4F34">
        <w:rPr>
          <w:rFonts w:ascii="Verdana" w:hAnsi="Verdana"/>
        </w:rPr>
        <w:t>voor buitenschoolse en voorschoolse opvang die is ondergebracht in Sport Complex de Roomley. Onze s</w:t>
      </w:r>
      <w:r w:rsidR="002B44D5" w:rsidRPr="00FE4F34">
        <w:rPr>
          <w:rFonts w:ascii="Verdana" w:hAnsi="Verdana"/>
        </w:rPr>
        <w:t xml:space="preserve">portieve opvang bestaat uit verschillende </w:t>
      </w:r>
      <w:r w:rsidR="00E1038C" w:rsidRPr="00FE4F34">
        <w:rPr>
          <w:rFonts w:ascii="Verdana" w:hAnsi="Verdana"/>
        </w:rPr>
        <w:t>ruimtes die in verbinding staat met de grote sporthal</w:t>
      </w:r>
      <w:r w:rsidR="00E1038C">
        <w:t>.</w:t>
      </w:r>
    </w:p>
    <w:p w14:paraId="6D01A870" w14:textId="02EC1FB5" w:rsidR="003C06BC" w:rsidRDefault="003C06BC" w:rsidP="00BE6201">
      <w:r>
        <w:t xml:space="preserve">Bij sportwereld </w:t>
      </w:r>
      <w:r w:rsidR="00226503">
        <w:t xml:space="preserve">Roomley mogen we maximaal 80 kinderen opvangen. Deze kinderen zijn verdeeld over </w:t>
      </w:r>
      <w:r w:rsidR="00EC6F0B" w:rsidRPr="00DD1745">
        <w:rPr>
          <w:highlight w:val="yellow"/>
        </w:rPr>
        <w:t>3 / 4</w:t>
      </w:r>
      <w:r w:rsidR="00EC6F0B">
        <w:t xml:space="preserve"> </w:t>
      </w:r>
      <w:r w:rsidR="0053165D">
        <w:t>basis</w:t>
      </w:r>
      <w:r w:rsidR="00EC6F0B">
        <w:t>groepen</w:t>
      </w:r>
      <w:r w:rsidR="00CE5489">
        <w:t>. Dit maximale aantal kinderen is ook vastgesteld in het Landelijk</w:t>
      </w:r>
      <w:r w:rsidR="00180854">
        <w:t xml:space="preserve"> Register Kinderopvang (BKR)</w:t>
      </w:r>
      <w:r w:rsidR="006B2B1C">
        <w:t>.</w:t>
      </w:r>
    </w:p>
    <w:p w14:paraId="513A341A" w14:textId="77777777" w:rsidR="006E602A" w:rsidRDefault="0086126D" w:rsidP="0045628C">
      <w:r>
        <w:t xml:space="preserve">We hebben als locatie 3 </w:t>
      </w:r>
      <w:r w:rsidR="0041544C">
        <w:t xml:space="preserve">ruimtes waar wij de kinderen opvangen. </w:t>
      </w:r>
    </w:p>
    <w:p w14:paraId="744817B9" w14:textId="7D729643" w:rsidR="006E602A" w:rsidRDefault="00397B1D" w:rsidP="0045628C">
      <w:r>
        <w:t xml:space="preserve">Ruimte 1: </w:t>
      </w:r>
      <w:r w:rsidR="00A17DE5">
        <w:t xml:space="preserve">Deze ruimte is verdeeld in verschillende en uitdagende hoeken. Er is een hoek waar de kinderen hun </w:t>
      </w:r>
      <w:r w:rsidR="0045628C" w:rsidRPr="0045628C">
        <w:t>fantasie kunnen uitleven met verkleedkleding, keukentje etc. Jongere kinderen kunnen spelen in de bouwhoek met blokken en auto’s of in de poppenhoek met een keukentje, stoeltjes etc.</w:t>
      </w:r>
      <w:r w:rsidR="0045628C" w:rsidRPr="0045628C">
        <w:rPr>
          <w:rFonts w:ascii="Arial" w:hAnsi="Arial" w:cs="Arial"/>
        </w:rPr>
        <w:t>  </w:t>
      </w:r>
      <w:r w:rsidR="0045628C" w:rsidRPr="0045628C">
        <w:t> Er staat</w:t>
      </w:r>
      <w:r w:rsidR="0045628C" w:rsidRPr="0045628C">
        <w:rPr>
          <w:rFonts w:ascii="Arial" w:hAnsi="Arial" w:cs="Arial"/>
        </w:rPr>
        <w:t> </w:t>
      </w:r>
      <w:r w:rsidR="0045628C" w:rsidRPr="0045628C">
        <w:t>een grote eettafel waaraan kinderen kunnen puzzelen, kleuren en een</w:t>
      </w:r>
      <w:r w:rsidR="0045628C" w:rsidRPr="0045628C">
        <w:rPr>
          <w:rFonts w:ascii="Arial" w:hAnsi="Arial" w:cs="Arial"/>
        </w:rPr>
        <w:t> </w:t>
      </w:r>
      <w:r w:rsidR="0045628C" w:rsidRPr="0045628C">
        <w:t>spelletje kunnen spelen.</w:t>
      </w:r>
      <w:r w:rsidR="00330969">
        <w:t xml:space="preserve"> In deze ruimte </w:t>
      </w:r>
      <w:r w:rsidR="003F03A3">
        <w:t xml:space="preserve">is ook een tv aanwezig en een spelcomputer waar de kinderen met toestemming van de begeleiding op mogen. </w:t>
      </w:r>
    </w:p>
    <w:p w14:paraId="482DB2E5" w14:textId="27BA3FA8" w:rsidR="00691749" w:rsidRDefault="0045628C" w:rsidP="0045628C">
      <w:r>
        <w:br/>
        <w:t>Ruimte 2</w:t>
      </w:r>
      <w:r w:rsidR="00076E81">
        <w:t xml:space="preserve">: </w:t>
      </w:r>
      <w:r w:rsidR="005E4CDB">
        <w:t xml:space="preserve">Deze ruimte </w:t>
      </w:r>
      <w:r w:rsidR="005E4CDB" w:rsidRPr="005E4CDB">
        <w:t xml:space="preserve">is voor </w:t>
      </w:r>
      <w:r w:rsidR="005E4CDB">
        <w:t>het grootste</w:t>
      </w:r>
      <w:r w:rsidR="005E4CDB" w:rsidRPr="005E4CDB">
        <w:t xml:space="preserve"> deel ingericht voor kinderen van 7 jaar en ouder. Ze kunnen zich hier terugtrekken om huiswerk te maken, samen spelletjes te spelen of een boek te lezen.</w:t>
      </w:r>
    </w:p>
    <w:p w14:paraId="188C8DF2" w14:textId="5697E44D" w:rsidR="00DC4CAB" w:rsidRDefault="00691749" w:rsidP="0045628C">
      <w:r>
        <w:t xml:space="preserve">Ruimte 3: </w:t>
      </w:r>
      <w:r w:rsidR="00840AC6">
        <w:t xml:space="preserve">Dit is </w:t>
      </w:r>
      <w:r w:rsidR="001B5EEF">
        <w:t>de aangrenzende sporthal waar de kinderen onder be</w:t>
      </w:r>
      <w:r w:rsidR="00330969">
        <w:t>geleiding aan sport- en spelactiviteiten meedoen. Deze ruimte is ook beschikbaar voor de kinderen om lekker vrij te sporten en spelen onder toeziend oog van de begeleiding</w:t>
      </w:r>
      <w:r w:rsidR="00DC4CAB">
        <w:t>.</w:t>
      </w:r>
    </w:p>
    <w:p w14:paraId="0CCAAA11" w14:textId="2B0BADD3" w:rsidR="00691749" w:rsidRPr="0045628C" w:rsidRDefault="00DC4CAB" w:rsidP="0045628C">
      <w:pPr>
        <w:rPr>
          <w:rFonts w:ascii="Arial" w:hAnsi="Arial" w:cs="Arial"/>
        </w:rPr>
      </w:pPr>
      <w:r>
        <w:t xml:space="preserve">Er is dus altijd wat te doen op Sportwereld Roomley. Bij ons staat </w:t>
      </w:r>
      <w:r w:rsidR="0017117D">
        <w:t xml:space="preserve">sport en spel maar vooral plezier voorop. Het is immers de vrije tijd van de kinderen. </w:t>
      </w:r>
      <w:r w:rsidR="002E73EF">
        <w:t>Naast de aangeboden sportactiviteiten kunnen ze lekker hun eigen gang gaan en bepalen kinderen zelf wat ze willen gaan doen. Wij letten erop dat ieder kind zich bij ons thuis voelt en dat er een goede sfeer heerst op de groep.</w:t>
      </w:r>
    </w:p>
    <w:p w14:paraId="173CA393" w14:textId="4C4B901C" w:rsidR="00397B1D" w:rsidRDefault="00EE48B6" w:rsidP="00BE6201">
      <w:r>
        <w:t xml:space="preserve">Op onze opvang halen wij op 2 verschillende manieren de kinderen op van school. Te voet en met de taxi. We hebben een samenwerking met Taxi Korthout, de kinderen worden op een professionele manier </w:t>
      </w:r>
      <w:r w:rsidR="005C26EB">
        <w:t xml:space="preserve">vervoert. We halen onze kinderen op uit verschillende dorpen namelijk: Udenhout, Berkel-Enschot, Loon op Zand en </w:t>
      </w:r>
      <w:r w:rsidR="006621DC">
        <w:t xml:space="preserve">Biezenmortel. In deze dorpen halen wij dan weer kinderen op uit </w:t>
      </w:r>
      <w:r w:rsidR="00335C7A">
        <w:t>9 verschillende scholen.</w:t>
      </w:r>
    </w:p>
    <w:p w14:paraId="706A31E8" w14:textId="77777777" w:rsidR="00E1038C" w:rsidRDefault="00E1038C" w:rsidP="00BE6201"/>
    <w:p w14:paraId="5BBD44FC" w14:textId="49126D49" w:rsidR="00BE6201" w:rsidRPr="005275C2" w:rsidRDefault="00BE6201" w:rsidP="00BE6201">
      <w:r w:rsidRPr="005A089E">
        <w:rPr>
          <w:rStyle w:val="Kop1Char"/>
          <w:rFonts w:ascii="Verdana" w:hAnsi="Verdana"/>
          <w:sz w:val="18"/>
          <w:szCs w:val="18"/>
        </w:rPr>
        <w:br/>
      </w:r>
      <w:r w:rsidRPr="00335C7A">
        <w:rPr>
          <w:color w:val="00D47B" w:themeColor="accent3"/>
          <w:highlight w:val="yellow"/>
        </w:rPr>
        <w:t>Het borgdocument VE</w:t>
      </w:r>
      <w:r w:rsidR="000D2AF9" w:rsidRPr="00335C7A">
        <w:rPr>
          <w:color w:val="00D47B" w:themeColor="accent3"/>
          <w:highlight w:val="yellow"/>
        </w:rPr>
        <w:t xml:space="preserve"> Startblokken</w:t>
      </w:r>
      <w:r w:rsidR="00EF0115" w:rsidRPr="00335C7A">
        <w:rPr>
          <w:color w:val="00D47B" w:themeColor="accent3"/>
          <w:highlight w:val="yellow"/>
        </w:rPr>
        <w:t xml:space="preserve"> </w:t>
      </w:r>
      <w:r w:rsidR="00EF0115" w:rsidRPr="00335C7A">
        <w:rPr>
          <w:color w:val="0070C0"/>
          <w:highlight w:val="yellow"/>
        </w:rPr>
        <w:t>(waaronder</w:t>
      </w:r>
      <w:r w:rsidRPr="00335C7A">
        <w:rPr>
          <w:color w:val="0070C0"/>
          <w:highlight w:val="yellow"/>
        </w:rPr>
        <w:t xml:space="preserve"> KIJK! 0-7</w:t>
      </w:r>
      <w:r w:rsidR="00EF0115" w:rsidRPr="00335C7A">
        <w:rPr>
          <w:color w:val="0070C0"/>
          <w:highlight w:val="yellow"/>
        </w:rPr>
        <w:t xml:space="preserve"> en </w:t>
      </w:r>
      <w:r w:rsidRPr="00335C7A">
        <w:rPr>
          <w:color w:val="0070C0"/>
          <w:highlight w:val="yellow"/>
        </w:rPr>
        <w:t>het beleid Betrokkenheid opvoeders</w:t>
      </w:r>
      <w:r w:rsidR="00EF0115" w:rsidRPr="00335C7A">
        <w:rPr>
          <w:color w:val="0070C0"/>
          <w:highlight w:val="yellow"/>
        </w:rPr>
        <w:t>)</w:t>
      </w:r>
      <w:r w:rsidRPr="00335C7A">
        <w:rPr>
          <w:color w:val="0070C0"/>
          <w:highlight w:val="yellow"/>
        </w:rPr>
        <w:t xml:space="preserve"> </w:t>
      </w:r>
      <w:r w:rsidRPr="00335C7A">
        <w:rPr>
          <w:color w:val="00D47B" w:themeColor="accent3"/>
          <w:highlight w:val="yellow"/>
        </w:rPr>
        <w:t>en</w:t>
      </w:r>
      <w:r w:rsidRPr="00335C7A">
        <w:rPr>
          <w:highlight w:val="yellow"/>
        </w:rPr>
        <w:t xml:space="preserve"> het opleidingsplan </w:t>
      </w:r>
      <w:r w:rsidR="006352E9" w:rsidRPr="00335C7A">
        <w:rPr>
          <w:color w:val="00D47B" w:themeColor="accent3"/>
          <w:highlight w:val="yellow"/>
        </w:rPr>
        <w:t>is</w:t>
      </w:r>
      <w:r w:rsidR="00DC6EC9" w:rsidRPr="00335C7A">
        <w:rPr>
          <w:color w:val="00D47B" w:themeColor="accent3"/>
          <w:highlight w:val="yellow"/>
        </w:rPr>
        <w:t>/</w:t>
      </w:r>
      <w:r w:rsidRPr="00335C7A">
        <w:rPr>
          <w:color w:val="00D47B" w:themeColor="accent3"/>
          <w:highlight w:val="yellow"/>
        </w:rPr>
        <w:t xml:space="preserve">zijn </w:t>
      </w:r>
      <w:r w:rsidRPr="00335C7A">
        <w:rPr>
          <w:highlight w:val="yellow"/>
        </w:rPr>
        <w:t>ook onderdeel van het pedagogisch locatiebeleid en worden jaarlijks geëvalueerd en bijgesteld met het team en de oudercommissie.</w:t>
      </w:r>
    </w:p>
    <w:p w14:paraId="070C68FE" w14:textId="77777777" w:rsidR="00BE6201" w:rsidRDefault="00BE6201" w:rsidP="00BE6201">
      <w:pPr>
        <w:rPr>
          <w:b/>
          <w:bCs/>
          <w:color w:val="00B050"/>
        </w:rPr>
      </w:pPr>
    </w:p>
    <w:p w14:paraId="7FF3EE87" w14:textId="77777777" w:rsidR="002D443C" w:rsidRPr="00CD0BA2" w:rsidRDefault="002D443C" w:rsidP="002D443C">
      <w:pPr>
        <w:pStyle w:val="Kop1"/>
        <w:rPr>
          <w:rFonts w:hint="eastAsia"/>
          <w:color w:val="6E40FF"/>
        </w:rPr>
      </w:pPr>
      <w:bookmarkStart w:id="5" w:name="_Toc46836490"/>
      <w:bookmarkStart w:id="6" w:name="_Toc169529455"/>
      <w:bookmarkStart w:id="7" w:name="_Toc204329863"/>
      <w:r w:rsidRPr="00CD0BA2">
        <w:rPr>
          <w:color w:val="6E40FF"/>
        </w:rPr>
        <w:lastRenderedPageBreak/>
        <w:t>1 Pedagogisch locatiebeleid</w:t>
      </w:r>
      <w:bookmarkEnd w:id="5"/>
      <w:bookmarkEnd w:id="6"/>
      <w:bookmarkEnd w:id="7"/>
    </w:p>
    <w:p w14:paraId="4C12B54A" w14:textId="0764CCFD" w:rsidR="002D443C" w:rsidRPr="009E0F60" w:rsidRDefault="00B126D6" w:rsidP="002D443C">
      <w:pPr>
        <w:rPr>
          <w:color w:val="000000" w:themeColor="text1"/>
        </w:rPr>
      </w:pPr>
      <w:bookmarkStart w:id="8" w:name="_Hlk89255848"/>
      <w:r>
        <w:t xml:space="preserve">Sportwereld Roomley </w:t>
      </w:r>
      <w:r w:rsidR="002D443C">
        <w:t xml:space="preserve">werkt volgens het algemeen pedagogisch beleid van Mondiaen. Dit beleid is te vinden op </w:t>
      </w:r>
      <w:r w:rsidR="000B1540">
        <w:t xml:space="preserve">de </w:t>
      </w:r>
      <w:r w:rsidR="002D443C">
        <w:t>websitepagina</w:t>
      </w:r>
      <w:r w:rsidR="00B04B39">
        <w:t xml:space="preserve"> </w:t>
      </w:r>
      <w:hyperlink r:id="rId13">
        <w:r w:rsidR="00B04B39" w:rsidRPr="24004812">
          <w:rPr>
            <w:rStyle w:val="Hyperlink"/>
            <w:color w:val="auto"/>
          </w:rPr>
          <w:t>www.mondiaen.nl</w:t>
        </w:r>
      </w:hyperlink>
      <w:r w:rsidR="00B04B39">
        <w:t xml:space="preserve"> </w:t>
      </w:r>
      <w:r w:rsidR="002D443C" w:rsidRPr="000A2923">
        <w:rPr>
          <w:rFonts w:eastAsia="Arial" w:cs="Arial"/>
        </w:rPr>
        <w:t>en in de informatiemap op de locatie.</w:t>
      </w:r>
    </w:p>
    <w:p w14:paraId="04C1C8A7" w14:textId="77777777" w:rsidR="002D443C" w:rsidRPr="009E0F60" w:rsidRDefault="002D443C" w:rsidP="002D443C">
      <w:pPr>
        <w:jc w:val="left"/>
      </w:pPr>
      <w:bookmarkStart w:id="9" w:name="_Toc169529456"/>
      <w:bookmarkStart w:id="10" w:name="_Toc204329864"/>
      <w:bookmarkEnd w:id="8"/>
      <w:r w:rsidRPr="00CD0BA2">
        <w:rPr>
          <w:rStyle w:val="Kop2Char"/>
          <w:color w:val="6E40FF"/>
        </w:rPr>
        <w:t>1.1 Visie</w:t>
      </w:r>
      <w:bookmarkEnd w:id="9"/>
      <w:bookmarkEnd w:id="10"/>
      <w:r w:rsidRPr="00CD0BA2">
        <w:rPr>
          <w:rStyle w:val="Kop2Char"/>
          <w:color w:val="6E40FF"/>
        </w:rPr>
        <w:t xml:space="preserve"> </w:t>
      </w:r>
      <w:r>
        <w:br/>
      </w:r>
      <w:r w:rsidRPr="009E0F60">
        <w:t xml:space="preserve">In het </w:t>
      </w:r>
      <w:r>
        <w:t>a</w:t>
      </w:r>
      <w:r w:rsidRPr="009E0F60">
        <w:t xml:space="preserve">lgemeen </w:t>
      </w:r>
      <w:r>
        <w:t>p</w:t>
      </w:r>
      <w:r w:rsidRPr="009E0F60">
        <w:t xml:space="preserve">edagogisch </w:t>
      </w:r>
      <w:r>
        <w:t>b</w:t>
      </w:r>
      <w:r w:rsidRPr="009E0F60">
        <w:t xml:space="preserve">eleid van onze organisatie is onze visie als volgt omschreven: </w:t>
      </w:r>
    </w:p>
    <w:p w14:paraId="193B704F" w14:textId="77777777" w:rsidR="002D443C" w:rsidRDefault="002D443C" w:rsidP="002D443C">
      <w:pPr>
        <w:rPr>
          <w:rFonts w:eastAsia="Arial" w:cs="Arial"/>
          <w:color w:val="0070C0"/>
        </w:rPr>
      </w:pPr>
      <w:r w:rsidRPr="00BC65A6">
        <w:rPr>
          <w:rStyle w:val="Zwaar"/>
          <w:rFonts w:asciiTheme="minorHAnsi" w:hAnsiTheme="minorHAnsi" w:cstheme="minorHAnsi"/>
          <w:color w:val="6E40FF"/>
          <w:sz w:val="21"/>
          <w:szCs w:val="21"/>
        </w:rPr>
        <w:t>Samen</w:t>
      </w:r>
      <w:r>
        <w:rPr>
          <w:rStyle w:val="Zwaar"/>
          <w:color w:val="5B43C1"/>
        </w:rPr>
        <w:br/>
      </w:r>
      <w:r w:rsidRPr="00FE1DA3">
        <w:rPr>
          <w:rFonts w:eastAsia="Arial" w:cs="Arial"/>
        </w:rPr>
        <w:t>We bieden ieder kind van 0 tot 13 jaar met opvang en onderwijs gelijke kansen op ontwikkeling. Dat doen we samen. Door vanuit expertise relevante samenwerkingen te organiseren. Met elkaar, met opvoeders en met samenwerkingspartners. We zien ieders potentie en zetten alle kennis en kunde in om aan te sluiten bij de behoefte van ieder kind, elke thuissituatie en elke collega.</w:t>
      </w:r>
      <w:r w:rsidRPr="000E26FC">
        <w:rPr>
          <w:rFonts w:eastAsia="Arial" w:cs="Arial"/>
          <w:color w:val="0070C0"/>
        </w:rPr>
        <w:t>   </w:t>
      </w:r>
    </w:p>
    <w:p w14:paraId="242460F0" w14:textId="610C8182" w:rsidR="00B433FE" w:rsidRDefault="00D074C5" w:rsidP="00E26579">
      <w:r>
        <w:t xml:space="preserve">Op onze locatie </w:t>
      </w:r>
      <w:r w:rsidR="000C43A4">
        <w:t>werken we zoveel mogelijk samen. Dit kan op allerlei verschillende manieren zijn. De pedagogisch professionals werken samen met de kinderen</w:t>
      </w:r>
      <w:r w:rsidR="00C43D6F">
        <w:t xml:space="preserve">; o.a. door de autonomie van elk kind te respecteren en veel met de kinderen te communiceren. De pedagogisch </w:t>
      </w:r>
      <w:r w:rsidR="0055632F">
        <w:t>professionals</w:t>
      </w:r>
      <w:r w:rsidR="00C43D6F">
        <w:t xml:space="preserve"> met</w:t>
      </w:r>
      <w:r w:rsidR="0055632F">
        <w:t xml:space="preserve"> de opvoeders; </w:t>
      </w:r>
      <w:r w:rsidR="00CA783A">
        <w:t xml:space="preserve">o.a. door informatieoverdracht en -uitwisseling over allerlei zaken t.b.v. het kind. </w:t>
      </w:r>
      <w:r w:rsidR="00A81FE9">
        <w:t xml:space="preserve">Ons team werkt onderling samen; o.a. door met elkaar in gesprek te blijven en inzichten uit te wisselen. We werken samen </w:t>
      </w:r>
      <w:r w:rsidR="00B43E79">
        <w:t>als team met het onderwijs. Heirdoor</w:t>
      </w:r>
      <w:r w:rsidR="00840549">
        <w:t xml:space="preserve"> zorgen we samen voor een goede</w:t>
      </w:r>
      <w:r w:rsidR="007066F8">
        <w:t xml:space="preserve"> start van de </w:t>
      </w:r>
      <w:r w:rsidR="003A0951">
        <w:t>kinderen</w:t>
      </w:r>
      <w:r w:rsidR="00DB6A2F">
        <w:t>.</w:t>
      </w:r>
    </w:p>
    <w:p w14:paraId="62879A88" w14:textId="77777777" w:rsidR="002D443C" w:rsidRPr="00CD0BA2" w:rsidRDefault="002D443C" w:rsidP="00832997">
      <w:pPr>
        <w:spacing w:after="0"/>
        <w:ind w:right="1"/>
        <w:contextualSpacing/>
        <w:rPr>
          <w:rFonts w:eastAsia="Arial" w:cs="Arial"/>
          <w:color w:val="6E40FF"/>
        </w:rPr>
      </w:pPr>
    </w:p>
    <w:p w14:paraId="07403BC9" w14:textId="77777777" w:rsidR="002D443C" w:rsidRPr="00BC65A6" w:rsidRDefault="002D443C" w:rsidP="002D443C">
      <w:pPr>
        <w:spacing w:after="0"/>
        <w:rPr>
          <w:rStyle w:val="Zwaar"/>
          <w:rFonts w:asciiTheme="minorHAnsi" w:hAnsiTheme="minorHAnsi" w:cstheme="minorHAnsi"/>
          <w:color w:val="6E40FF"/>
          <w:sz w:val="21"/>
          <w:szCs w:val="21"/>
        </w:rPr>
      </w:pPr>
      <w:r w:rsidRPr="00BC65A6">
        <w:rPr>
          <w:rStyle w:val="Zwaar"/>
          <w:rFonts w:asciiTheme="minorHAnsi" w:hAnsiTheme="minorHAnsi" w:cstheme="minorHAnsi"/>
          <w:color w:val="6E40FF"/>
          <w:sz w:val="21"/>
          <w:szCs w:val="21"/>
        </w:rPr>
        <w:t>Samen verschillend</w:t>
      </w:r>
    </w:p>
    <w:p w14:paraId="03048F6D" w14:textId="77777777" w:rsidR="00D5064F" w:rsidRDefault="002D443C" w:rsidP="002D443C">
      <w:pPr>
        <w:widowControl w:val="0"/>
        <w:autoSpaceDE w:val="0"/>
        <w:autoSpaceDN w:val="0"/>
        <w:spacing w:after="0"/>
        <w:ind w:right="377"/>
        <w:rPr>
          <w:rFonts w:eastAsia="Arial" w:cs="Arial"/>
        </w:rPr>
      </w:pPr>
      <w:bookmarkStart w:id="11" w:name="_Hlk148365522"/>
      <w:r w:rsidRPr="00FE1DA3">
        <w:rPr>
          <w:rFonts w:eastAsia="Arial" w:cs="Arial"/>
        </w:rPr>
        <w:t>Dat doen we samen verschillend. Door verschillend te benaderen en zo gelijke kansen te creëren. En vooral door ruimte te bieden aan diversiteit. Zo kan ieder, vanuit zijn eigen expertise of vaardigheden, doen wat nodig is om het juiste resultaat te behalen; het verwezenlijken van onze missie.</w:t>
      </w:r>
    </w:p>
    <w:p w14:paraId="33581CB6" w14:textId="77777777" w:rsidR="00D5064F" w:rsidRDefault="00D5064F" w:rsidP="002D443C">
      <w:pPr>
        <w:widowControl w:val="0"/>
        <w:autoSpaceDE w:val="0"/>
        <w:autoSpaceDN w:val="0"/>
        <w:spacing w:after="0"/>
        <w:ind w:right="377"/>
        <w:rPr>
          <w:rFonts w:eastAsia="Arial" w:cs="Arial"/>
        </w:rPr>
      </w:pPr>
    </w:p>
    <w:p w14:paraId="46424278" w14:textId="3BE7187B" w:rsidR="002D443C" w:rsidRPr="00FE1DA3" w:rsidRDefault="00D5064F" w:rsidP="002D443C">
      <w:pPr>
        <w:widowControl w:val="0"/>
        <w:autoSpaceDE w:val="0"/>
        <w:autoSpaceDN w:val="0"/>
        <w:spacing w:after="0"/>
        <w:ind w:right="377"/>
        <w:rPr>
          <w:rFonts w:eastAsia="Arial" w:cs="Arial"/>
        </w:rPr>
      </w:pPr>
      <w:r>
        <w:rPr>
          <w:rFonts w:eastAsia="Arial" w:cs="Arial"/>
        </w:rPr>
        <w:t>Op onze locatie is iedereen welkom; elk kind, elke opvoeder en elke medewerker</w:t>
      </w:r>
      <w:r w:rsidR="00F36D0A">
        <w:rPr>
          <w:rFonts w:eastAsia="Arial" w:cs="Arial"/>
        </w:rPr>
        <w:t xml:space="preserve">. Vanuit diversiteit creëren we verbondenheid. Dit doen we o.a. door respect te hebben voor elkaar, rekening te </w:t>
      </w:r>
      <w:r w:rsidR="00D36471">
        <w:rPr>
          <w:rFonts w:eastAsia="Arial" w:cs="Arial"/>
        </w:rPr>
        <w:t>houden met elkaar</w:t>
      </w:r>
      <w:r w:rsidR="007C6B34">
        <w:rPr>
          <w:rFonts w:eastAsia="Arial" w:cs="Arial"/>
        </w:rPr>
        <w:t xml:space="preserve"> en ervoor te zorgen dat iedereen zijn/haar eigen leefwereld kan herkennen binnen onze locatie. </w:t>
      </w:r>
      <w:r w:rsidR="003C1177">
        <w:rPr>
          <w:rFonts w:eastAsia="Arial" w:cs="Arial"/>
        </w:rPr>
        <w:t xml:space="preserve">We </w:t>
      </w:r>
      <w:r w:rsidR="00A1132E">
        <w:rPr>
          <w:rFonts w:eastAsia="Arial" w:cs="Arial"/>
        </w:rPr>
        <w:t xml:space="preserve">maken echter geen onderscheid en generaliseren niet. </w:t>
      </w:r>
      <w:r w:rsidR="007C6B34">
        <w:rPr>
          <w:rFonts w:eastAsia="Arial" w:cs="Arial"/>
        </w:rPr>
        <w:t>Zo voelt iedereen zich welkom</w:t>
      </w:r>
      <w:r w:rsidR="00A1132E">
        <w:rPr>
          <w:rFonts w:eastAsia="Arial" w:cs="Arial"/>
        </w:rPr>
        <w:t xml:space="preserve"> en creëren we veiligheid en verbondenheid.</w:t>
      </w:r>
    </w:p>
    <w:p w14:paraId="03233491" w14:textId="32C2592F" w:rsidR="002D443C" w:rsidRPr="00A1132E" w:rsidRDefault="002D443C" w:rsidP="00A1132E">
      <w:pPr>
        <w:spacing w:after="0"/>
        <w:rPr>
          <w:rFonts w:eastAsia="Arial" w:cs="Arial"/>
          <w:i/>
          <w:iCs/>
          <w:color w:val="00D47B"/>
        </w:rPr>
      </w:pPr>
      <w:r w:rsidRPr="00A1132E">
        <w:rPr>
          <w:rFonts w:eastAsia="Arial" w:cs="Arial"/>
          <w:color w:val="00D47B"/>
        </w:rPr>
        <w:t>.</w:t>
      </w:r>
    </w:p>
    <w:bookmarkEnd w:id="11"/>
    <w:p w14:paraId="52639A2E" w14:textId="77777777" w:rsidR="002D443C" w:rsidRPr="007857C3" w:rsidRDefault="002D443C" w:rsidP="002D443C">
      <w:pPr>
        <w:spacing w:after="0"/>
        <w:ind w:right="1"/>
        <w:contextualSpacing/>
        <w:rPr>
          <w:rFonts w:eastAsia="Arial" w:cs="Arial"/>
        </w:rPr>
      </w:pPr>
    </w:p>
    <w:p w14:paraId="521EAADB" w14:textId="77777777" w:rsidR="002D443C" w:rsidRPr="00805E1D" w:rsidRDefault="002D443C" w:rsidP="002D443C">
      <w:pPr>
        <w:widowControl w:val="0"/>
        <w:autoSpaceDE w:val="0"/>
        <w:autoSpaceDN w:val="0"/>
        <w:spacing w:after="0"/>
        <w:rPr>
          <w:rStyle w:val="Zwaar"/>
          <w:rFonts w:asciiTheme="minorHAnsi" w:hAnsiTheme="minorHAnsi" w:cstheme="minorHAnsi"/>
          <w:color w:val="6E40FF"/>
          <w:sz w:val="21"/>
          <w:szCs w:val="21"/>
        </w:rPr>
      </w:pPr>
      <w:r w:rsidRPr="00805E1D">
        <w:rPr>
          <w:rStyle w:val="Zwaar"/>
          <w:rFonts w:asciiTheme="minorHAnsi" w:hAnsiTheme="minorHAnsi" w:cstheme="minorHAnsi"/>
          <w:color w:val="6E40FF"/>
          <w:sz w:val="21"/>
          <w:szCs w:val="21"/>
        </w:rPr>
        <w:t>Samen verschil maken</w:t>
      </w:r>
    </w:p>
    <w:p w14:paraId="7D8D6CB8" w14:textId="77777777" w:rsidR="002D443C" w:rsidRDefault="002D443C" w:rsidP="002D443C">
      <w:pPr>
        <w:widowControl w:val="0"/>
        <w:autoSpaceDE w:val="0"/>
        <w:autoSpaceDN w:val="0"/>
        <w:spacing w:after="0"/>
        <w:ind w:right="377"/>
        <w:rPr>
          <w:rFonts w:eastAsia="Arial" w:cs="Arial"/>
        </w:rPr>
      </w:pPr>
      <w:r w:rsidRPr="00FE1DA3">
        <w:rPr>
          <w:rFonts w:eastAsia="Arial" w:cs="Arial"/>
        </w:rPr>
        <w:t>Dat doen we om samen verschil te maken. Door een inspirerende omgeving te bieden, waarin je je onafgebroken kunt ontwikkelen. Waar leren en spelen hand in hand gaan. Waar we verantwoordelijkheid nemen en doordachte keuzes maken, voor de wereld van morgen</w:t>
      </w:r>
    </w:p>
    <w:p w14:paraId="73508BFC" w14:textId="77777777" w:rsidR="00734A74" w:rsidRDefault="00734A74" w:rsidP="002D443C">
      <w:pPr>
        <w:widowControl w:val="0"/>
        <w:autoSpaceDE w:val="0"/>
        <w:autoSpaceDN w:val="0"/>
        <w:spacing w:after="0"/>
        <w:ind w:right="377"/>
        <w:rPr>
          <w:rFonts w:eastAsia="Arial" w:cs="Arial"/>
        </w:rPr>
      </w:pPr>
    </w:p>
    <w:p w14:paraId="38BC7047" w14:textId="1047A4CD" w:rsidR="00734A74" w:rsidRDefault="00734A74" w:rsidP="002D443C">
      <w:pPr>
        <w:widowControl w:val="0"/>
        <w:autoSpaceDE w:val="0"/>
        <w:autoSpaceDN w:val="0"/>
        <w:spacing w:after="0"/>
        <w:ind w:right="377"/>
        <w:rPr>
          <w:rFonts w:eastAsia="Arial" w:cs="Arial"/>
        </w:rPr>
      </w:pPr>
      <w:r>
        <w:rPr>
          <w:rFonts w:eastAsia="Arial" w:cs="Arial"/>
        </w:rPr>
        <w:t xml:space="preserve">Op onze locatie zorgen we voor een rijke (speel)leeromgeving voor de kinderen en de medewerkers. Voor de kinderen wordt er onder andere gezorgd voor </w:t>
      </w:r>
      <w:r w:rsidR="00365908">
        <w:rPr>
          <w:rFonts w:eastAsia="Arial" w:cs="Arial"/>
        </w:rPr>
        <w:t xml:space="preserve">voorbereide en uitdagende speelplekken, waardoor kinderen </w:t>
      </w:r>
      <w:r w:rsidR="00E0096A">
        <w:rPr>
          <w:rFonts w:eastAsia="Arial" w:cs="Arial"/>
        </w:rPr>
        <w:t xml:space="preserve">worden </w:t>
      </w:r>
      <w:r w:rsidR="002C6446">
        <w:rPr>
          <w:rFonts w:eastAsia="Arial" w:cs="Arial"/>
        </w:rPr>
        <w:t>gestimuleerd</w:t>
      </w:r>
      <w:r w:rsidR="00E0096A">
        <w:rPr>
          <w:rFonts w:eastAsia="Arial" w:cs="Arial"/>
        </w:rPr>
        <w:t xml:space="preserve"> om zelf op ontdekking te gaan en spelend z</w:t>
      </w:r>
      <w:r w:rsidR="002C6446">
        <w:rPr>
          <w:rFonts w:eastAsia="Arial" w:cs="Arial"/>
        </w:rPr>
        <w:t>i</w:t>
      </w:r>
      <w:r w:rsidR="00E0096A">
        <w:rPr>
          <w:rFonts w:eastAsia="Arial" w:cs="Arial"/>
        </w:rPr>
        <w:t xml:space="preserve">ch te </w:t>
      </w:r>
      <w:r w:rsidR="002C6446">
        <w:rPr>
          <w:rFonts w:eastAsia="Arial" w:cs="Arial"/>
        </w:rPr>
        <w:t>ontwikkelen</w:t>
      </w:r>
      <w:r w:rsidR="00E0096A">
        <w:rPr>
          <w:rFonts w:eastAsia="Arial" w:cs="Arial"/>
        </w:rPr>
        <w:t xml:space="preserve"> . de pedagogisch professionals werken onder andere met ontwikkelplannen om zo hun </w:t>
      </w:r>
      <w:r w:rsidR="00B002A1">
        <w:rPr>
          <w:rFonts w:eastAsia="Arial" w:cs="Arial"/>
        </w:rPr>
        <w:t xml:space="preserve">pedagogisch ehandelen te verbteren. Door samen te werken met onze pedagogisch coach van de locatie kunnen we werken </w:t>
      </w:r>
      <w:r w:rsidR="00B002A1">
        <w:rPr>
          <w:rFonts w:eastAsia="Arial" w:cs="Arial"/>
        </w:rPr>
        <w:lastRenderedPageBreak/>
        <w:t xml:space="preserve">aan het verbeteren van het pedagogisch klimaat. </w:t>
      </w:r>
      <w:r w:rsidR="002A3F85">
        <w:rPr>
          <w:rFonts w:eastAsia="Arial" w:cs="Arial"/>
        </w:rPr>
        <w:t>Sportief samen spelen staat hierij centraal. Samen investeren we in de toekomst.</w:t>
      </w:r>
    </w:p>
    <w:p w14:paraId="1A04962A" w14:textId="77777777" w:rsidR="007E04D4" w:rsidRDefault="007E04D4" w:rsidP="002D443C">
      <w:pPr>
        <w:widowControl w:val="0"/>
        <w:autoSpaceDE w:val="0"/>
        <w:autoSpaceDN w:val="0"/>
        <w:spacing w:after="0"/>
        <w:ind w:right="377"/>
        <w:rPr>
          <w:rFonts w:eastAsia="Arial" w:cs="Arial"/>
        </w:rPr>
      </w:pPr>
    </w:p>
    <w:p w14:paraId="7F2BF22B" w14:textId="06547CA5" w:rsidR="007E04D4" w:rsidRPr="0011541A" w:rsidRDefault="007E04D4" w:rsidP="002D443C">
      <w:pPr>
        <w:widowControl w:val="0"/>
        <w:autoSpaceDE w:val="0"/>
        <w:autoSpaceDN w:val="0"/>
        <w:spacing w:after="0"/>
        <w:ind w:right="377"/>
        <w:rPr>
          <w:rFonts w:eastAsia="Arial" w:cs="Arial"/>
          <w:b/>
          <w:bCs/>
          <w:color w:val="6E40FF" w:themeColor="accent6"/>
          <w:lang w:val="en-US"/>
        </w:rPr>
      </w:pPr>
      <w:r w:rsidRPr="0011541A">
        <w:rPr>
          <w:rFonts w:eastAsia="Arial" w:cs="Arial"/>
          <w:b/>
          <w:bCs/>
          <w:color w:val="6E40FF" w:themeColor="accent6"/>
          <w:lang w:val="en-US"/>
        </w:rPr>
        <w:t xml:space="preserve">Fair </w:t>
      </w:r>
      <w:r w:rsidR="003B45FB" w:rsidRPr="0011541A">
        <w:rPr>
          <w:rFonts w:eastAsia="Arial" w:cs="Arial"/>
          <w:b/>
          <w:bCs/>
          <w:color w:val="6E40FF" w:themeColor="accent6"/>
          <w:lang w:val="en-US"/>
        </w:rPr>
        <w:t>Play</w:t>
      </w:r>
    </w:p>
    <w:p w14:paraId="1FC00A0D" w14:textId="633C03A7" w:rsidR="000B057F" w:rsidRDefault="000B057F" w:rsidP="002D443C">
      <w:pPr>
        <w:widowControl w:val="0"/>
        <w:autoSpaceDE w:val="0"/>
        <w:autoSpaceDN w:val="0"/>
        <w:spacing w:after="0"/>
        <w:ind w:right="377"/>
        <w:rPr>
          <w:rFonts w:eastAsia="Arial" w:cs="Arial"/>
        </w:rPr>
      </w:pPr>
      <w:r w:rsidRPr="000B057F">
        <w:rPr>
          <w:rFonts w:eastAsia="Arial" w:cs="Arial"/>
          <w:lang w:val="en-US"/>
        </w:rPr>
        <w:t>Fair Play i</w:t>
      </w:r>
      <w:r>
        <w:rPr>
          <w:rFonts w:eastAsia="Arial" w:cs="Arial"/>
          <w:lang w:val="en-US"/>
        </w:rPr>
        <w:t xml:space="preserve">s sportief sporten. </w:t>
      </w:r>
      <w:r w:rsidRPr="000B057F">
        <w:rPr>
          <w:rFonts w:eastAsia="Arial" w:cs="Arial"/>
        </w:rPr>
        <w:t>Bij Fair Play gaat het</w:t>
      </w:r>
      <w:r>
        <w:rPr>
          <w:rFonts w:eastAsia="Arial" w:cs="Arial"/>
        </w:rPr>
        <w:t xml:space="preserve"> erom dat de kinderen eerlijk sporten volgens de spelregels en zich ook eerlijk gedragen wanneer het gaat om aspecten die niet in het reglement of spelregels beschreven staan. Het gaat hier bijvoorbeeld om zaken als: ‘Tegen je verlies kunnen’. Maar ook ‘teg</w:t>
      </w:r>
      <w:r w:rsidR="007A317F">
        <w:rPr>
          <w:rFonts w:eastAsia="Arial" w:cs="Arial"/>
        </w:rPr>
        <w:t xml:space="preserve">en je winst kunnen’ samen willen spelen, ook met wat minder ‘getalenteerde’, en de beslissingen van de scheidsrechter en leiders accepteren. </w:t>
      </w:r>
    </w:p>
    <w:p w14:paraId="7D88F31E" w14:textId="25BD179F" w:rsidR="00224F79" w:rsidRDefault="00224F79" w:rsidP="002D443C">
      <w:pPr>
        <w:widowControl w:val="0"/>
        <w:autoSpaceDE w:val="0"/>
        <w:autoSpaceDN w:val="0"/>
        <w:spacing w:after="0"/>
        <w:ind w:right="377"/>
        <w:rPr>
          <w:rFonts w:eastAsia="Arial" w:cs="Arial"/>
        </w:rPr>
      </w:pPr>
      <w:r>
        <w:rPr>
          <w:rFonts w:eastAsia="Arial" w:cs="Arial"/>
        </w:rPr>
        <w:t>Hieronder een aantal punten waar de pedagogisch professional aan werken t.a.v. fair Play.</w:t>
      </w:r>
    </w:p>
    <w:p w14:paraId="4B8E8506" w14:textId="7DB42E50" w:rsidR="00224F79" w:rsidRDefault="0051401F" w:rsidP="00224F79">
      <w:pPr>
        <w:pStyle w:val="Lijstalinea"/>
        <w:widowControl w:val="0"/>
        <w:numPr>
          <w:ilvl w:val="0"/>
          <w:numId w:val="23"/>
        </w:numPr>
        <w:autoSpaceDE w:val="0"/>
        <w:autoSpaceDN w:val="0"/>
        <w:spacing w:after="0"/>
        <w:ind w:right="377"/>
        <w:rPr>
          <w:rFonts w:eastAsia="Arial" w:cs="Arial"/>
        </w:rPr>
      </w:pPr>
      <w:r>
        <w:rPr>
          <w:rFonts w:eastAsia="Arial" w:cs="Arial"/>
        </w:rPr>
        <w:t>We benaderen kinderen positief en</w:t>
      </w:r>
      <w:r w:rsidR="00280B34">
        <w:rPr>
          <w:rFonts w:eastAsia="Arial" w:cs="Arial"/>
        </w:rPr>
        <w:t xml:space="preserve"> laat ze in hun waarde</w:t>
      </w:r>
    </w:p>
    <w:p w14:paraId="33830550" w14:textId="19323DFA" w:rsidR="00280B34" w:rsidRDefault="00280B34" w:rsidP="00224F79">
      <w:pPr>
        <w:pStyle w:val="Lijstalinea"/>
        <w:widowControl w:val="0"/>
        <w:numPr>
          <w:ilvl w:val="0"/>
          <w:numId w:val="23"/>
        </w:numPr>
        <w:autoSpaceDE w:val="0"/>
        <w:autoSpaceDN w:val="0"/>
        <w:spacing w:after="0"/>
        <w:ind w:right="377"/>
        <w:rPr>
          <w:rFonts w:eastAsia="Arial" w:cs="Arial"/>
        </w:rPr>
      </w:pPr>
      <w:r>
        <w:rPr>
          <w:rFonts w:eastAsia="Arial" w:cs="Arial"/>
        </w:rPr>
        <w:t xml:space="preserve">We zorgen ervoor dat iedere </w:t>
      </w:r>
      <w:r w:rsidR="00356274">
        <w:rPr>
          <w:rFonts w:eastAsia="Arial" w:cs="Arial"/>
        </w:rPr>
        <w:t>sporter tot z’n recht komen</w:t>
      </w:r>
    </w:p>
    <w:p w14:paraId="51B1F4A6" w14:textId="5406D5E8" w:rsidR="00356274" w:rsidRDefault="00356274" w:rsidP="00224F79">
      <w:pPr>
        <w:pStyle w:val="Lijstalinea"/>
        <w:widowControl w:val="0"/>
        <w:numPr>
          <w:ilvl w:val="0"/>
          <w:numId w:val="23"/>
        </w:numPr>
        <w:autoSpaceDE w:val="0"/>
        <w:autoSpaceDN w:val="0"/>
        <w:spacing w:after="0"/>
        <w:ind w:right="377"/>
        <w:rPr>
          <w:rFonts w:eastAsia="Arial" w:cs="Arial"/>
        </w:rPr>
      </w:pPr>
      <w:r>
        <w:rPr>
          <w:rFonts w:eastAsia="Arial" w:cs="Arial"/>
        </w:rPr>
        <w:t>We ontwikkelen respect voor alle betrokkenen</w:t>
      </w:r>
    </w:p>
    <w:p w14:paraId="12137116" w14:textId="2067476E" w:rsidR="00CC0BD5" w:rsidRDefault="00E028C2" w:rsidP="00CC0BD5">
      <w:pPr>
        <w:pStyle w:val="Lijstalinea"/>
        <w:widowControl w:val="0"/>
        <w:numPr>
          <w:ilvl w:val="0"/>
          <w:numId w:val="23"/>
        </w:numPr>
        <w:autoSpaceDE w:val="0"/>
        <w:autoSpaceDN w:val="0"/>
        <w:spacing w:after="0"/>
        <w:ind w:right="377"/>
        <w:rPr>
          <w:rFonts w:eastAsia="Arial" w:cs="Arial"/>
        </w:rPr>
      </w:pPr>
      <w:r>
        <w:rPr>
          <w:rFonts w:eastAsia="Arial" w:cs="Arial"/>
        </w:rPr>
        <w:t>We lere</w:t>
      </w:r>
      <w:r w:rsidR="00CC0BD5">
        <w:rPr>
          <w:rFonts w:eastAsia="Arial" w:cs="Arial"/>
        </w:rPr>
        <w:t>n sporters zich te houden aan de regels</w:t>
      </w:r>
    </w:p>
    <w:p w14:paraId="74FF57AA" w14:textId="0C157A8E" w:rsidR="00CC0BD5" w:rsidRDefault="00CC0BD5" w:rsidP="00CC0BD5">
      <w:pPr>
        <w:pStyle w:val="Lijstalinea"/>
        <w:widowControl w:val="0"/>
        <w:numPr>
          <w:ilvl w:val="0"/>
          <w:numId w:val="23"/>
        </w:numPr>
        <w:autoSpaceDE w:val="0"/>
        <w:autoSpaceDN w:val="0"/>
        <w:spacing w:after="0"/>
        <w:ind w:right="377"/>
        <w:rPr>
          <w:rFonts w:eastAsia="Arial" w:cs="Arial"/>
        </w:rPr>
      </w:pPr>
      <w:r>
        <w:rPr>
          <w:rFonts w:eastAsia="Arial" w:cs="Arial"/>
        </w:rPr>
        <w:t>We zijn redelijk in de eisen</w:t>
      </w:r>
    </w:p>
    <w:p w14:paraId="612A9E61" w14:textId="6BD98975" w:rsidR="00CC0BD5" w:rsidRDefault="00CC0BD5" w:rsidP="00CC0BD5">
      <w:pPr>
        <w:pStyle w:val="Lijstalinea"/>
        <w:widowControl w:val="0"/>
        <w:numPr>
          <w:ilvl w:val="0"/>
          <w:numId w:val="23"/>
        </w:numPr>
        <w:autoSpaceDE w:val="0"/>
        <w:autoSpaceDN w:val="0"/>
        <w:spacing w:after="0"/>
        <w:ind w:right="377"/>
        <w:rPr>
          <w:rFonts w:eastAsia="Arial" w:cs="Arial"/>
        </w:rPr>
      </w:pPr>
      <w:r>
        <w:rPr>
          <w:rFonts w:eastAsia="Arial" w:cs="Arial"/>
        </w:rPr>
        <w:t>We geven complimenten wanneer dit verdiend is</w:t>
      </w:r>
    </w:p>
    <w:p w14:paraId="7CA30799" w14:textId="21D263EC" w:rsidR="00CC0BD5" w:rsidRDefault="00CC0BD5" w:rsidP="00CC0BD5">
      <w:pPr>
        <w:pStyle w:val="Lijstalinea"/>
        <w:widowControl w:val="0"/>
        <w:numPr>
          <w:ilvl w:val="0"/>
          <w:numId w:val="23"/>
        </w:numPr>
        <w:autoSpaceDE w:val="0"/>
        <w:autoSpaceDN w:val="0"/>
        <w:spacing w:after="0"/>
        <w:ind w:right="377"/>
        <w:rPr>
          <w:rFonts w:eastAsia="Arial" w:cs="Arial"/>
        </w:rPr>
      </w:pPr>
      <w:r>
        <w:rPr>
          <w:rFonts w:eastAsia="Arial" w:cs="Arial"/>
        </w:rPr>
        <w:t>Kinderen sporten voor hun eigenplezier en willen iets leren</w:t>
      </w:r>
    </w:p>
    <w:p w14:paraId="5D68E500" w14:textId="1C16EE71" w:rsidR="00CC0BD5" w:rsidRDefault="00CC0BD5" w:rsidP="00CC0BD5">
      <w:pPr>
        <w:pStyle w:val="Lijstalinea"/>
        <w:widowControl w:val="0"/>
        <w:numPr>
          <w:ilvl w:val="0"/>
          <w:numId w:val="23"/>
        </w:numPr>
        <w:autoSpaceDE w:val="0"/>
        <w:autoSpaceDN w:val="0"/>
        <w:spacing w:after="0"/>
        <w:ind w:right="377"/>
        <w:rPr>
          <w:rFonts w:eastAsia="Arial" w:cs="Arial"/>
        </w:rPr>
      </w:pPr>
      <w:r>
        <w:rPr>
          <w:rFonts w:eastAsia="Arial" w:cs="Arial"/>
        </w:rPr>
        <w:t>We voldoen aan de veilig</w:t>
      </w:r>
      <w:r w:rsidR="007E66A8">
        <w:rPr>
          <w:rFonts w:eastAsia="Arial" w:cs="Arial"/>
        </w:rPr>
        <w:t>heiseisen</w:t>
      </w:r>
    </w:p>
    <w:p w14:paraId="6BA18271" w14:textId="14C8D643" w:rsidR="007E66A8" w:rsidRDefault="007E66A8" w:rsidP="00CC0BD5">
      <w:pPr>
        <w:pStyle w:val="Lijstalinea"/>
        <w:widowControl w:val="0"/>
        <w:numPr>
          <w:ilvl w:val="0"/>
          <w:numId w:val="23"/>
        </w:numPr>
        <w:autoSpaceDE w:val="0"/>
        <w:autoSpaceDN w:val="0"/>
        <w:spacing w:after="0"/>
        <w:ind w:right="377"/>
        <w:rPr>
          <w:rFonts w:eastAsia="Arial" w:cs="Arial"/>
        </w:rPr>
      </w:pPr>
      <w:r>
        <w:rPr>
          <w:rFonts w:eastAsia="Arial" w:cs="Arial"/>
        </w:rPr>
        <w:t>We blijven op de hoogte van ontwikkelingen</w:t>
      </w:r>
    </w:p>
    <w:p w14:paraId="148F6E13" w14:textId="77777777" w:rsidR="007E66A8" w:rsidRDefault="007E66A8" w:rsidP="007E66A8">
      <w:pPr>
        <w:widowControl w:val="0"/>
        <w:autoSpaceDE w:val="0"/>
        <w:autoSpaceDN w:val="0"/>
        <w:spacing w:after="0"/>
        <w:ind w:right="377"/>
        <w:rPr>
          <w:rFonts w:eastAsia="Arial" w:cs="Arial"/>
        </w:rPr>
      </w:pPr>
    </w:p>
    <w:p w14:paraId="6246835D" w14:textId="001D82E3" w:rsidR="007E66A8" w:rsidRPr="007E66A8" w:rsidRDefault="007E66A8" w:rsidP="007E66A8">
      <w:pPr>
        <w:widowControl w:val="0"/>
        <w:autoSpaceDE w:val="0"/>
        <w:autoSpaceDN w:val="0"/>
        <w:spacing w:after="0"/>
        <w:ind w:right="377"/>
        <w:rPr>
          <w:rFonts w:eastAsia="Arial" w:cs="Arial"/>
        </w:rPr>
      </w:pPr>
      <w:r>
        <w:rPr>
          <w:rFonts w:eastAsia="Arial" w:cs="Arial"/>
        </w:rPr>
        <w:t xml:space="preserve">Hieronder een aantal punten die we hanteren </w:t>
      </w:r>
      <w:r w:rsidR="0081479D">
        <w:rPr>
          <w:rFonts w:eastAsia="Arial" w:cs="Arial"/>
        </w:rPr>
        <w:t xml:space="preserve">voor </w:t>
      </w:r>
    </w:p>
    <w:p w14:paraId="314CF2CD" w14:textId="77777777" w:rsidR="007E04D4" w:rsidRPr="000B057F" w:rsidRDefault="007E04D4" w:rsidP="002D443C">
      <w:pPr>
        <w:widowControl w:val="0"/>
        <w:autoSpaceDE w:val="0"/>
        <w:autoSpaceDN w:val="0"/>
        <w:spacing w:after="0"/>
        <w:ind w:right="377"/>
        <w:rPr>
          <w:rFonts w:eastAsia="Arial" w:cs="Arial"/>
        </w:rPr>
      </w:pPr>
    </w:p>
    <w:p w14:paraId="3590D4E4" w14:textId="77777777" w:rsidR="002D443C" w:rsidRPr="000B057F" w:rsidRDefault="002D443C" w:rsidP="002D443C">
      <w:pPr>
        <w:spacing w:after="0"/>
        <w:ind w:right="1"/>
        <w:rPr>
          <w:rFonts w:eastAsia="Arial" w:cs="Arial"/>
          <w:i/>
          <w:iCs/>
          <w:color w:val="00B050"/>
        </w:rPr>
      </w:pPr>
    </w:p>
    <w:p w14:paraId="34956A92" w14:textId="77777777" w:rsidR="00093910" w:rsidRPr="0011541A" w:rsidRDefault="00093910" w:rsidP="00093910">
      <w:pPr>
        <w:pStyle w:val="Kop2"/>
        <w:rPr>
          <w:rFonts w:hint="eastAsia"/>
          <w:color w:val="6E40FF"/>
        </w:rPr>
      </w:pPr>
      <w:bookmarkStart w:id="12" w:name="_Toc46836491"/>
      <w:bookmarkStart w:id="13" w:name="_Toc169529457"/>
      <w:bookmarkStart w:id="14" w:name="_Toc204329865"/>
      <w:r w:rsidRPr="0011541A">
        <w:rPr>
          <w:color w:val="6E40FF"/>
        </w:rPr>
        <w:t>1.2 Pedagogische basisdoelen</w:t>
      </w:r>
      <w:bookmarkEnd w:id="12"/>
      <w:bookmarkEnd w:id="13"/>
      <w:bookmarkEnd w:id="14"/>
    </w:p>
    <w:p w14:paraId="63262832" w14:textId="57937373" w:rsidR="00093910" w:rsidRDefault="00093910" w:rsidP="00093910">
      <w:bookmarkStart w:id="15" w:name="_Hlk89163612"/>
      <w:r w:rsidRPr="001F050D">
        <w:t xml:space="preserve">Tijdens de opvangdagen volgt iedere groep een eigen dagritme waarin verzorging, opvoeding en ontwikkeling een plaats hebben, aansluitend bij het </w:t>
      </w:r>
      <w:r>
        <w:t>p</w:t>
      </w:r>
      <w:r w:rsidRPr="001F050D">
        <w:t xml:space="preserve">edagogisch </w:t>
      </w:r>
      <w:r>
        <w:t>locatie</w:t>
      </w:r>
      <w:r w:rsidRPr="001F050D">
        <w:t xml:space="preserve">beleid. </w:t>
      </w:r>
      <w:r w:rsidR="004632FE">
        <w:t>Ook</w:t>
      </w:r>
      <w:r>
        <w:t xml:space="preserve"> </w:t>
      </w:r>
      <w:r w:rsidRPr="009E0F60">
        <w:t xml:space="preserve">sluiten </w:t>
      </w:r>
      <w:r>
        <w:t xml:space="preserve">we </w:t>
      </w:r>
      <w:r w:rsidRPr="009E0F60">
        <w:t>aan bij de pedagogische basisdoelen, zoals opgenomen in de Wet Kinderopvang</w:t>
      </w:r>
      <w:r>
        <w:t xml:space="preserve">. Dit doen we door gebruik te maken van de methodieken zoals beschreven in ons algemeen pedagogisch beleid; de zes interactievaardigheden, </w:t>
      </w:r>
      <w:r w:rsidR="007E1836">
        <w:t xml:space="preserve">de </w:t>
      </w:r>
      <w:r>
        <w:t xml:space="preserve">drie pedagogen, Startblokken en alle kinderen in beeld. </w:t>
      </w:r>
    </w:p>
    <w:p w14:paraId="56B0A40C" w14:textId="77777777" w:rsidR="007E04D4" w:rsidRDefault="007E04D4" w:rsidP="00093910"/>
    <w:p w14:paraId="49E0F91B" w14:textId="77777777" w:rsidR="00093910" w:rsidRPr="00BC65A6" w:rsidRDefault="00093910" w:rsidP="00093910">
      <w:pPr>
        <w:spacing w:after="0"/>
        <w:rPr>
          <w:rStyle w:val="Zwaar"/>
          <w:rFonts w:asciiTheme="minorHAnsi" w:hAnsiTheme="minorHAnsi" w:cstheme="minorHAnsi"/>
          <w:iCs/>
          <w:color w:val="6E40FF"/>
          <w:sz w:val="21"/>
          <w:szCs w:val="21"/>
        </w:rPr>
      </w:pPr>
      <w:r w:rsidRPr="00BC65A6">
        <w:rPr>
          <w:rStyle w:val="Zwaar"/>
          <w:rFonts w:asciiTheme="minorHAnsi" w:hAnsiTheme="minorHAnsi" w:cstheme="minorHAnsi"/>
          <w:color w:val="6E40FF"/>
          <w:sz w:val="21"/>
          <w:szCs w:val="21"/>
        </w:rPr>
        <w:t>Het bieden van fysieke en emotionele veiligheid</w:t>
      </w:r>
      <w:bookmarkEnd w:id="15"/>
    </w:p>
    <w:p w14:paraId="56C14CB6" w14:textId="77777777" w:rsidR="00093910" w:rsidRDefault="00093910" w:rsidP="00093910">
      <w:pPr>
        <w:spacing w:after="0"/>
      </w:pPr>
      <w:r>
        <w:t xml:space="preserve">Elk kind heeft de behoefte zich fysiek en emotioneel veilig te voelen. De pedagogisch professionals hebben een belangrijke rol hierin. Zij nemen de tijd om naar de kinderen te kijken en te luisteren. Signalen worden hierdoor goed opgepakt en kinderen voelen zich gezien, gehoord en begrepen. Door op deze positieve manier tegemoet te komen aan de behoeftes van de kinderen krijgen ze vertrouwen in zichzelf en de ander. Hierdoor staan ze open om de wereld te gaan ontdekken. Een wereld waarin ze zich veilig en geborgen voelen. We zorgen voor ruimtes die diversiteit en inclusie uitstralen, waardoor ieder kind zich thuis voelt. </w:t>
      </w:r>
    </w:p>
    <w:p w14:paraId="50A8BC08" w14:textId="77777777" w:rsidR="00093910" w:rsidRDefault="00093910" w:rsidP="00093910">
      <w:pPr>
        <w:spacing w:after="0"/>
      </w:pPr>
    </w:p>
    <w:p w14:paraId="7442578B" w14:textId="77777777" w:rsidR="00093910" w:rsidRDefault="00093910" w:rsidP="00093910">
      <w:r>
        <w:t>We doen dit</w:t>
      </w:r>
      <w:r w:rsidRPr="00400947">
        <w:rPr>
          <w:iCs/>
        </w:rPr>
        <w:t xml:space="preserve"> </w:t>
      </w:r>
      <w:r>
        <w:t>door te zorgen voor een goede sfeer, o.a. door interesse tonen, humor, zorgen voor elkaar, positief kijken, luisteren en oogcontact maken. W</w:t>
      </w:r>
      <w:r w:rsidRPr="001F050D">
        <w:t xml:space="preserve">e praten samen </w:t>
      </w:r>
      <w:r>
        <w:t xml:space="preserve">met de kinderen over hoe het gaat met iedereen. We nemen de tijd en stellen vragen over hoe de (school)dag of het weekend was, hoe de kinderen zich voelen, hoe het thuis gaat, wat ze willen </w:t>
      </w:r>
      <w:r>
        <w:lastRenderedPageBreak/>
        <w:t xml:space="preserve">gaan doen, hoe het met het spel of de groepsactiviteit gaat waarmee ze bezig zijn. En als het nodig is maken we een praatje met individuele kinderen. </w:t>
      </w:r>
      <w:bookmarkStart w:id="16" w:name="_Hlk135215181"/>
      <w:r>
        <w:t xml:space="preserve">We geven </w:t>
      </w:r>
      <w:r w:rsidRPr="00395F2B">
        <w:t xml:space="preserve">de kinderen </w:t>
      </w:r>
      <w:r>
        <w:t>regelmatig een knipoog, aai over de bol of een schouderklopje, waardoor we de kinderen laten voelen dat we hen zien en waarderen, we geven complimenten en motiveren kinderen om elkaar een complimentje te geven.</w:t>
      </w:r>
      <w:r w:rsidRPr="00CE10F8">
        <w:t xml:space="preserve"> </w:t>
      </w:r>
      <w:r>
        <w:t xml:space="preserve">We observeren de kinderen en </w:t>
      </w:r>
      <w:r w:rsidRPr="002F416E">
        <w:t xml:space="preserve">bijzonderheden </w:t>
      </w:r>
      <w:r>
        <w:t>worden</w:t>
      </w:r>
      <w:r w:rsidRPr="002F416E">
        <w:t xml:space="preserve"> </w:t>
      </w:r>
      <w:r>
        <w:t>genoteerd</w:t>
      </w:r>
      <w:r w:rsidRPr="002F416E">
        <w:t xml:space="preserve">. </w:t>
      </w:r>
      <w:r>
        <w:t xml:space="preserve">We creëren momenten van rust in kleine groepjes en maken plezier met activiteiten in een veilige, maar wel uitdagende omgeving waarbij de vaste groep kan worden losgelaten en in ruimtes en met kinderen van andere groepen kan worden gespeeld. </w:t>
      </w:r>
    </w:p>
    <w:bookmarkEnd w:id="16"/>
    <w:p w14:paraId="30256B21" w14:textId="7F985FFF" w:rsidR="00093910" w:rsidRDefault="00093910" w:rsidP="00093910">
      <w:r>
        <w:t xml:space="preserve">We bieden veiligheid </w:t>
      </w:r>
      <w:r w:rsidR="547C29EE">
        <w:t>door duidelijk</w:t>
      </w:r>
      <w:r>
        <w:t xml:space="preserve"> en consequent te zijn, uitleg te geven, kinderen serieus te nemen en bij een afspraak of omgangsvorm te betrekken. We zijn eerlijk en bieden structuur door een vast dagritme</w:t>
      </w:r>
      <w:bookmarkStart w:id="17" w:name="_Hlk135214327"/>
      <w:bookmarkStart w:id="18" w:name="_Hlk135215083"/>
      <w:r>
        <w:t>. We betrekken de kinderen bij het activiteitenprogramma en geven ze keuzemogelijkheden. Door persoonlijke aandacht en flexibel om te gaan met het dagprogramma én door kinderen de ruimte te geven om ook alleen te kunnen zijn of alleen te spelen, voelen de kinderen zich gezien en gewaardeerd.</w:t>
      </w:r>
    </w:p>
    <w:bookmarkEnd w:id="17"/>
    <w:bookmarkEnd w:id="18"/>
    <w:p w14:paraId="268B9FBD" w14:textId="77777777" w:rsidR="00093910" w:rsidRDefault="00093910" w:rsidP="00093910">
      <w:r w:rsidRPr="001E4F05">
        <w:t xml:space="preserve">De veiligheid wordt ook gewaarborgd doordat de kinderen tijdens de pauzes van de pedagogisch professionals in de eigen groep blijven met een eigen pedagogisch professional. </w:t>
      </w:r>
      <w:bookmarkStart w:id="19" w:name="_Hlk135214359"/>
    </w:p>
    <w:p w14:paraId="0E12F983" w14:textId="77777777" w:rsidR="00093910" w:rsidRPr="00815AAC" w:rsidRDefault="00093910" w:rsidP="00093910">
      <w:pPr>
        <w:rPr>
          <w:rFonts w:eastAsia="Times New Roman" w:cs="Times New Roman"/>
          <w:szCs w:val="18"/>
          <w:lang w:eastAsia="nl-NL"/>
        </w:rPr>
      </w:pPr>
      <w:r w:rsidRPr="00815AAC">
        <w:rPr>
          <w:rFonts w:eastAsia="Times New Roman" w:cs="Times New Roman"/>
          <w:szCs w:val="18"/>
          <w:lang w:eastAsia="nl-NL"/>
        </w:rPr>
        <w:t xml:space="preserve">Op dagen dat er geen vast gezicht voor de kinderen werkzaam is op hun stamgroep/basisgroep </w:t>
      </w:r>
      <w:r w:rsidRPr="0011541A">
        <w:rPr>
          <w:rFonts w:eastAsia="Times New Roman" w:cs="Times New Roman"/>
          <w:szCs w:val="18"/>
          <w:lang w:eastAsia="nl-NL"/>
        </w:rPr>
        <w:t xml:space="preserve">vragen we als eerste een andere vertrouwde pedagogisch professional van de eigen groep om in te vallen. </w:t>
      </w:r>
      <w:r w:rsidRPr="00815AAC">
        <w:rPr>
          <w:rFonts w:eastAsia="Times New Roman" w:cs="Times New Roman"/>
          <w:szCs w:val="18"/>
          <w:lang w:eastAsia="nl-NL"/>
        </w:rPr>
        <w:t xml:space="preserve">Als dat niet lukt vragen </w:t>
      </w:r>
      <w:r w:rsidRPr="00623247">
        <w:rPr>
          <w:rFonts w:eastAsia="Times New Roman" w:cs="Times New Roman"/>
          <w:szCs w:val="18"/>
          <w:lang w:eastAsia="nl-NL"/>
        </w:rPr>
        <w:t>we een vertrouwde pedagogisch professional van een aangrenzende groep of een vertrouwde vaste invalkracht op deze groep te komen werken.</w:t>
      </w:r>
      <w:r w:rsidRPr="00815AAC">
        <w:rPr>
          <w:rFonts w:eastAsia="Times New Roman" w:cs="Times New Roman"/>
          <w:color w:val="00D47B"/>
          <w:szCs w:val="18"/>
          <w:lang w:eastAsia="nl-NL"/>
        </w:rPr>
        <w:t xml:space="preserve"> </w:t>
      </w:r>
      <w:r w:rsidRPr="00815AAC">
        <w:rPr>
          <w:rFonts w:eastAsia="Times New Roman" w:cs="Times New Roman"/>
          <w:szCs w:val="18"/>
          <w:lang w:eastAsia="nl-NL"/>
        </w:rPr>
        <w:t xml:space="preserve">De pedagogisch professional die invalt op de groep neemt extra tijd om kennis te maken met de kinderen. Als team zorgen we dat de invalkracht voldoende kennis van de kinderen heeft om hen die dag te verzorgen en op te vangen. Bijvoorbeeld door een extra overdrachtsmoment bij de start van de dag met een bekende collega en een uitgebreid overdrachtsmoment met opvoeders.   </w:t>
      </w:r>
    </w:p>
    <w:bookmarkEnd w:id="19"/>
    <w:p w14:paraId="47FFE705" w14:textId="77777777" w:rsidR="00623247" w:rsidRDefault="00623247" w:rsidP="00623247">
      <w:pPr>
        <w:pStyle w:val="Geenafstand"/>
        <w:numPr>
          <w:ilvl w:val="0"/>
          <w:numId w:val="26"/>
        </w:numPr>
      </w:pPr>
      <w:r>
        <w:t>We volgen een vast dagritme met veel herhaling en routines</w:t>
      </w:r>
    </w:p>
    <w:p w14:paraId="0D066935" w14:textId="75D1FE78" w:rsidR="001328AC" w:rsidRDefault="00623247" w:rsidP="00623247">
      <w:pPr>
        <w:pStyle w:val="Geenafstand"/>
        <w:numPr>
          <w:ilvl w:val="0"/>
          <w:numId w:val="26"/>
        </w:numPr>
      </w:pPr>
      <w:r>
        <w:t>we betrekken de kinderen bij de uitwe</w:t>
      </w:r>
      <w:r w:rsidR="00941CEC">
        <w:t xml:space="preserve">rking van het vakantie </w:t>
      </w:r>
      <w:r w:rsidR="001328AC">
        <w:t>programma</w:t>
      </w:r>
    </w:p>
    <w:p w14:paraId="0F442309" w14:textId="7DF5FEB2" w:rsidR="00093910" w:rsidRDefault="00941CEC" w:rsidP="00623247">
      <w:pPr>
        <w:pStyle w:val="Geenafstand"/>
        <w:numPr>
          <w:ilvl w:val="0"/>
          <w:numId w:val="26"/>
        </w:numPr>
      </w:pPr>
      <w:r>
        <w:t xml:space="preserve">we betrekken kinderen bij het </w:t>
      </w:r>
      <w:r w:rsidR="001328AC">
        <w:t>opstellen</w:t>
      </w:r>
      <w:r>
        <w:t xml:space="preserve"> van onze huisregels </w:t>
      </w:r>
      <w:r w:rsidR="001328AC">
        <w:t>en fair play regels</w:t>
      </w:r>
    </w:p>
    <w:p w14:paraId="166B8ECB" w14:textId="695CEC98" w:rsidR="001328AC" w:rsidRDefault="004910E7" w:rsidP="00623247">
      <w:pPr>
        <w:pStyle w:val="Geenafstand"/>
        <w:numPr>
          <w:ilvl w:val="0"/>
          <w:numId w:val="26"/>
        </w:numPr>
      </w:pPr>
      <w:r>
        <w:t>we nemen de tijd om de omgangsvormen met elkaar te bespreken en passen aan indien nodig</w:t>
      </w:r>
    </w:p>
    <w:p w14:paraId="5F560CF1" w14:textId="77777777" w:rsidR="00037BA8" w:rsidRPr="001057DA" w:rsidRDefault="00037BA8" w:rsidP="00037BA8">
      <w:pPr>
        <w:pStyle w:val="Geenafstand"/>
        <w:ind w:left="720"/>
      </w:pPr>
    </w:p>
    <w:p w14:paraId="4400BCC7" w14:textId="77777777" w:rsidR="00093910" w:rsidRPr="00CD0BA2" w:rsidRDefault="00093910" w:rsidP="00093910">
      <w:pPr>
        <w:spacing w:after="0"/>
        <w:rPr>
          <w:b/>
          <w:bCs/>
          <w:color w:val="6E40FF"/>
        </w:rPr>
      </w:pPr>
      <w:r w:rsidRPr="00CD0BA2">
        <w:rPr>
          <w:b/>
          <w:bCs/>
          <w:color w:val="6E40FF"/>
        </w:rPr>
        <w:t>Het bevorderen van de persoonlijke competentie van kinderen</w:t>
      </w:r>
    </w:p>
    <w:p w14:paraId="6B56F415" w14:textId="77777777" w:rsidR="00093910" w:rsidRDefault="00093910" w:rsidP="00093910">
      <w:pPr>
        <w:spacing w:after="0"/>
      </w:pPr>
      <w:r>
        <w:t>De ontwikkeling van de kinderen stimuleren is een belangrijk onderdeel van ons werk. Kinderen zijn nieuwsgierig en willen de wereld ontdekken en onderzoeken. Doordat de pedagogisch professionals met thema’s en activiteiten aansluiten bij de belevingswereld van de kinderen zorgen ze voor een hoge betrokkenheid en komen alle ontwikkelingsgebieden op een speelse manier aan de orde.</w:t>
      </w:r>
    </w:p>
    <w:p w14:paraId="01DEC903" w14:textId="77777777" w:rsidR="00093910" w:rsidRDefault="00093910" w:rsidP="00093910">
      <w:pPr>
        <w:spacing w:after="0"/>
      </w:pPr>
    </w:p>
    <w:p w14:paraId="5AD22379" w14:textId="18FD7084" w:rsidR="00093910" w:rsidRDefault="00093910" w:rsidP="00093910">
      <w:pPr>
        <w:spacing w:after="0"/>
        <w:rPr>
          <w:rFonts w:cs="Verdana"/>
        </w:rPr>
      </w:pPr>
      <w:r>
        <w:t>We doen dit door kinderen te ondersteunen, uit te dagen, belangstelling te tonen en complimenten te geven.</w:t>
      </w:r>
      <w:r w:rsidRPr="24004812">
        <w:rPr>
          <w:b/>
          <w:bCs/>
          <w:color w:val="5B43C1"/>
        </w:rPr>
        <w:t xml:space="preserve"> </w:t>
      </w:r>
      <w:r>
        <w:t xml:space="preserve">Jonge kinderen ondersteunen we bijvoorbeeld bij het bewegen, omrollen of optrekken en </w:t>
      </w:r>
      <w:r w:rsidRPr="24004812">
        <w:rPr>
          <w:rFonts w:cs="Verdana"/>
        </w:rPr>
        <w:t xml:space="preserve">oudere kinderen dagen we uit tot klimmen, glijden, rennen, fietsen of dansen. We stimuleren kinderen om iets nieuws te proberen door een gevarieerd en voldoende uitdagend aanbod. We geven </w:t>
      </w:r>
      <w:r w:rsidR="5985EB6C" w:rsidRPr="24004812">
        <w:rPr>
          <w:rFonts w:cs="Verdana"/>
        </w:rPr>
        <w:t xml:space="preserve">ze </w:t>
      </w:r>
      <w:r w:rsidRPr="24004812">
        <w:rPr>
          <w:rFonts w:cs="Verdana"/>
        </w:rPr>
        <w:t xml:space="preserve">de tijd daarvoor en forceren niets. </w:t>
      </w:r>
      <w:bookmarkStart w:id="20" w:name="_Hlk118205635"/>
      <w:r w:rsidRPr="24004812">
        <w:rPr>
          <w:rFonts w:cs="Verdana"/>
        </w:rPr>
        <w:t xml:space="preserve">We doen dit ook door te praten met de kinderen en dingen uit te leggen. Bijvoorbeeld tijdens verzorgingsmomenten met jonge kinderen geven we taal aan de handelingen die we doen. </w:t>
      </w:r>
      <w:r w:rsidRPr="24004812">
        <w:rPr>
          <w:rFonts w:cs="Verdana"/>
        </w:rPr>
        <w:lastRenderedPageBreak/>
        <w:t xml:space="preserve">Bij oudere kinderen leggen we bijvoorbeeld uit waarom we iets doen. Door het vergroten van de taalvaardigheid van kinderen geven we ze extra ontwikkelingsmogelijkheden. </w:t>
      </w:r>
    </w:p>
    <w:p w14:paraId="4AA7B951" w14:textId="77777777" w:rsidR="00093910" w:rsidRDefault="00093910" w:rsidP="00093910">
      <w:pPr>
        <w:spacing w:after="0"/>
        <w:rPr>
          <w:rFonts w:cs="Verdana"/>
        </w:rPr>
      </w:pPr>
    </w:p>
    <w:bookmarkEnd w:id="20"/>
    <w:p w14:paraId="20DABA99" w14:textId="65176E05" w:rsidR="00093910" w:rsidRPr="001F050D" w:rsidRDefault="00093910" w:rsidP="00093910">
      <w:pPr>
        <w:rPr>
          <w:rFonts w:cs="Verdana"/>
        </w:rPr>
      </w:pPr>
      <w:r>
        <w:rPr>
          <w:color w:val="00B050"/>
        </w:rPr>
        <w:br/>
      </w:r>
      <w:r w:rsidRPr="001F050D">
        <w:t xml:space="preserve">Onze </w:t>
      </w:r>
      <w:r>
        <w:t>BSO</w:t>
      </w:r>
      <w:r w:rsidRPr="001F050D">
        <w:t xml:space="preserve">-ruimtes zijn </w:t>
      </w:r>
      <w:r w:rsidRPr="009E0F60">
        <w:rPr>
          <w:rFonts w:cs="Verdana"/>
        </w:rPr>
        <w:t>zo ingericht dat kinderen worden uitgenodigd tot verschillende activiteiten zoals spelletjes doen, knutselen</w:t>
      </w:r>
      <w:r>
        <w:rPr>
          <w:rFonts w:cs="Verdana"/>
        </w:rPr>
        <w:t xml:space="preserve"> in het atelier</w:t>
      </w:r>
      <w:r w:rsidRPr="009E0F60">
        <w:rPr>
          <w:rFonts w:cs="Verdana"/>
        </w:rPr>
        <w:t xml:space="preserve">, met de computer werken, droomhuizen bouwen in de bouwhoek en verkleden en toneelspelen rond het podium. </w:t>
      </w:r>
      <w:r>
        <w:rPr>
          <w:rFonts w:cs="Verdana"/>
        </w:rPr>
        <w:t xml:space="preserve">Met een centrale keuken, net als thuis, waar kookactiviteiten worden georganiseerd en gezellig samen kan worden </w:t>
      </w:r>
      <w:r w:rsidRPr="001F050D">
        <w:rPr>
          <w:rFonts w:cs="Verdana"/>
        </w:rPr>
        <w:t>gegeten. We stimuleren buiten spelen, bieden sport- en spelactiviteiten aan en stimuleren natuurbeleving.</w:t>
      </w:r>
    </w:p>
    <w:p w14:paraId="02354F03" w14:textId="4E6E659C" w:rsidR="00093910" w:rsidRDefault="00093910" w:rsidP="00093910">
      <w:r w:rsidRPr="001F050D">
        <w:t xml:space="preserve">We betrekken de kinderen actief bij ons programma en de </w:t>
      </w:r>
      <w:r w:rsidR="00850E6A">
        <w:t>(sport)</w:t>
      </w:r>
      <w:r w:rsidRPr="001F050D">
        <w:t xml:space="preserve">activiteiten zodat we goed aan kunnen sluiten bij hun interesse. We werken regelmatig </w:t>
      </w:r>
      <w:r w:rsidR="00372F25">
        <w:t xml:space="preserve">met de kinderen een </w:t>
      </w:r>
      <w:r w:rsidR="00AB0EDD">
        <w:t>sportactiviteit</w:t>
      </w:r>
      <w:r w:rsidR="00EE6409">
        <w:t xml:space="preserve"> uit die</w:t>
      </w:r>
      <w:r w:rsidRPr="001F050D">
        <w:t xml:space="preserve"> bijvoorbeeld aan kan sluiten bij school en vertrouwd is voor de kinderen. Als we met weinig kinderen zijn</w:t>
      </w:r>
      <w:r>
        <w:t>,</w:t>
      </w:r>
      <w:r w:rsidRPr="001F050D">
        <w:t xml:space="preserve"> gaan we wel eens naar een andere </w:t>
      </w:r>
      <w:r>
        <w:t>BSO</w:t>
      </w:r>
      <w:r w:rsidRPr="001F050D">
        <w:t xml:space="preserve"> bij ons in de buurt</w:t>
      </w:r>
      <w:r w:rsidR="00DB528C">
        <w:t>, denk hierbij vooral aan de Buiten BSO’s die wij in de organisatie hebben</w:t>
      </w:r>
      <w:r w:rsidRPr="001F050D">
        <w:t xml:space="preserve">. Af en toe organiseren we een echt uitstapje buiten de </w:t>
      </w:r>
      <w:r>
        <w:t>BSO</w:t>
      </w:r>
      <w:r w:rsidRPr="001F050D">
        <w:t xml:space="preserve">. Dit is meestal in vakanties of op studiedagen van school, omdat we </w:t>
      </w:r>
      <w:r>
        <w:t>de kinderen dan de hele dag opvangen.</w:t>
      </w:r>
    </w:p>
    <w:p w14:paraId="5224C7E2" w14:textId="77777777" w:rsidR="00093910" w:rsidRDefault="00093910" w:rsidP="00093910">
      <w:r>
        <w:t xml:space="preserve">Oudere kinderen hebben wat meer vrijheid en ruimte om ‘hun eigen ding’ te doen en een plek om lekker te chillen als daar behoefte aan is. Als er een toestemmingsverklaring Zelfstandigheid van opvoeders is, hebben kinderen meer vrijheid om zonder toezicht iets te ondernemen. We maken wel altijd duidelijke afspraken dat kinderen zich bij ons melden, zodat we weten waar en met wie de kinderen zijn. </w:t>
      </w:r>
    </w:p>
    <w:p w14:paraId="08A8E588" w14:textId="77777777" w:rsidR="00093910" w:rsidRDefault="00093910" w:rsidP="00093910">
      <w:pPr>
        <w:spacing w:after="0"/>
        <w:rPr>
          <w:b/>
          <w:bCs/>
          <w:color w:val="5B43C1"/>
        </w:rPr>
      </w:pPr>
    </w:p>
    <w:p w14:paraId="527A4BE0" w14:textId="77777777" w:rsidR="00093910" w:rsidRPr="00C6648C" w:rsidRDefault="00093910" w:rsidP="00093910">
      <w:pPr>
        <w:spacing w:after="0"/>
        <w:rPr>
          <w:b/>
          <w:bCs/>
          <w:color w:val="6E40FF"/>
        </w:rPr>
      </w:pPr>
      <w:r w:rsidRPr="00C6648C">
        <w:rPr>
          <w:b/>
          <w:bCs/>
          <w:color w:val="6E40FF"/>
        </w:rPr>
        <w:t>Het bevorderen van de sociale competentie van kinderen</w:t>
      </w:r>
    </w:p>
    <w:p w14:paraId="38BDB66E" w14:textId="6669D7D8" w:rsidR="00093910" w:rsidRDefault="00093910" w:rsidP="00093910">
      <w:pPr>
        <w:spacing w:after="0"/>
      </w:pPr>
      <w:r>
        <w:t xml:space="preserve">Kinderen leren ontzettend veel van elkaar. Deel uitmaken van een groep op de </w:t>
      </w:r>
      <w:r w:rsidR="00297B20">
        <w:t>Sportwereld</w:t>
      </w:r>
      <w:r>
        <w:t xml:space="preserve"> is een groot verschil met thuis en is daarmee bij uitstek de toegevoegde waarde en kracht van de kinderopvang. Een groepsproces vraagt om een goede begeleiding. De pedagogisch professionals spelen daarbij een grote rol.</w:t>
      </w:r>
    </w:p>
    <w:p w14:paraId="610C5C92" w14:textId="77777777" w:rsidR="00093910" w:rsidRDefault="00093910" w:rsidP="00093910">
      <w:pPr>
        <w:spacing w:after="0"/>
      </w:pPr>
    </w:p>
    <w:p w14:paraId="3248393D" w14:textId="7FC981A2" w:rsidR="00093910" w:rsidRPr="003E478E" w:rsidRDefault="00093910" w:rsidP="00093910">
      <w:pPr>
        <w:spacing w:after="0"/>
        <w:rPr>
          <w:b/>
          <w:bCs/>
          <w:color w:val="5B43C1"/>
        </w:rPr>
      </w:pPr>
      <w:r>
        <w:t xml:space="preserve">Dit doen we door kinderen actief uit te nodigen om mee te spelen. We bevorderen de onderlinge betrokkenheid van de kinderen door ze elkaar te laten helpen of troosten. We stimuleren en </w:t>
      </w:r>
      <w:r w:rsidR="01175C4D">
        <w:t>ondersteunen kinderen</w:t>
      </w:r>
      <w:r>
        <w:t xml:space="preserve"> bij het sluiten van vriendschappen. We benutten de start- en kringmomenten of pauzemomenten in de eigen groep of in kleine groepjes voor een contactmoment van de kinderen met elkaar en met de pedagogisch professional. We kletsen even bij, gaat het goed met iedereen? Weten de kinderen wat ze gaan doen en met wie ze willen spelen? </w:t>
      </w:r>
      <w:bookmarkStart w:id="21" w:name="_Hlk118205692"/>
      <w:r>
        <w:t xml:space="preserve">We vinden het belangrijk dat de pedagogisch professionals de kinderen volgen, meedoen en meespelen met de kinderen en omgangsvormen ‘voorleven’. Goed voorbeeldgedrag is de basis voor sociale ontwikkeling. Bijv. door interesse te tonen, gesprekken aan te knopen met kinderen en aan te haken bij hun belevingswereld. </w:t>
      </w:r>
      <w:r w:rsidR="00364277">
        <w:t>Tijdens onze</w:t>
      </w:r>
      <w:r w:rsidR="00A42C21">
        <w:t xml:space="preserve"> sportactiviteiten</w:t>
      </w:r>
      <w:r w:rsidR="00BD1055">
        <w:t xml:space="preserve"> eggen we ook de nadruk op sociale processsen. Hoe werken we samen? Hoe kunnen we als team deze activieit tot een goed einde brengen. Hoe gaan we om met winst en verlies</w:t>
      </w:r>
      <w:r w:rsidR="00624853">
        <w:t>? Alle aspecten van fair play worden besproken en we gaan hierover het gesprek aan met de kinderen.</w:t>
      </w:r>
    </w:p>
    <w:bookmarkEnd w:id="21"/>
    <w:p w14:paraId="17C897BA" w14:textId="2FDE20C4" w:rsidR="00093910" w:rsidRPr="00C6648C" w:rsidRDefault="00093910" w:rsidP="00093910">
      <w:pPr>
        <w:rPr>
          <w:rFonts w:cs="Verdana"/>
          <w:color w:val="00D47B"/>
        </w:rPr>
      </w:pPr>
      <w:r>
        <w:rPr>
          <w:rFonts w:cs="Verdana"/>
        </w:rPr>
        <w:br/>
      </w:r>
    </w:p>
    <w:p w14:paraId="057187C0" w14:textId="779BBC91" w:rsidR="00093910" w:rsidRPr="00C6648C" w:rsidRDefault="00093910" w:rsidP="00093910">
      <w:pPr>
        <w:rPr>
          <w:i/>
          <w:iCs/>
          <w:color w:val="00D47B"/>
        </w:rPr>
      </w:pPr>
      <w:r w:rsidRPr="00C6648C">
        <w:rPr>
          <w:i/>
          <w:iCs/>
          <w:color w:val="00D47B"/>
        </w:rPr>
        <w:t xml:space="preserve">.  </w:t>
      </w:r>
    </w:p>
    <w:p w14:paraId="6F7187AB" w14:textId="77777777" w:rsidR="00093910" w:rsidRPr="0005787C" w:rsidRDefault="00093910" w:rsidP="00093910">
      <w:pPr>
        <w:spacing w:after="0"/>
        <w:rPr>
          <w:rStyle w:val="Zwaar"/>
          <w:rFonts w:asciiTheme="minorHAnsi" w:hAnsiTheme="minorHAnsi" w:cstheme="minorHAnsi"/>
          <w:iCs/>
          <w:color w:val="6E40FF"/>
          <w:sz w:val="21"/>
          <w:szCs w:val="21"/>
        </w:rPr>
      </w:pPr>
      <w:r w:rsidRPr="0005787C">
        <w:rPr>
          <w:rStyle w:val="Zwaar"/>
          <w:rFonts w:asciiTheme="minorHAnsi" w:hAnsiTheme="minorHAnsi" w:cstheme="minorHAnsi"/>
          <w:color w:val="6E40FF"/>
          <w:sz w:val="21"/>
          <w:szCs w:val="21"/>
        </w:rPr>
        <w:lastRenderedPageBreak/>
        <w:t>Socialisatie door overdracht van waarden en normen</w:t>
      </w:r>
    </w:p>
    <w:p w14:paraId="3E813762" w14:textId="2A37DB41" w:rsidR="00093910" w:rsidRPr="009739C0" w:rsidRDefault="00093910" w:rsidP="006C4CE8">
      <w:pPr>
        <w:spacing w:after="0"/>
        <w:rPr>
          <w:rStyle w:val="Zwaar"/>
          <w:rFonts w:ascii="Open Sans" w:hAnsi="Open Sans"/>
          <w:b w:val="0"/>
          <w:bCs w:val="0"/>
          <w:sz w:val="21"/>
        </w:rPr>
      </w:pPr>
      <w:r w:rsidRPr="009652B3">
        <w:t>De pedagogisch professionals hebben een grote rol bij het leren aan de kinderen wat belangrijk is in het leven en hoe ze ‘een goed mens’ kunnen zijn. Ze doen dit door zelf het goede voorbeeld te geven en door de omgangsvormen en afspraken die ze met elkaar hebben gemaakt uit te leggen en kinderen erop te wijzen indien nodig.</w:t>
      </w:r>
      <w:r>
        <w:rPr>
          <w:rStyle w:val="Zwaar"/>
          <w:b w:val="0"/>
          <w:bCs w:val="0"/>
        </w:rPr>
        <w:t xml:space="preserve">  </w:t>
      </w:r>
    </w:p>
    <w:p w14:paraId="1346A89E" w14:textId="77777777" w:rsidR="007578B1" w:rsidRDefault="007578B1" w:rsidP="00093910">
      <w:pPr>
        <w:spacing w:after="0"/>
      </w:pPr>
    </w:p>
    <w:p w14:paraId="7E368A22" w14:textId="265073F1" w:rsidR="00093910" w:rsidRDefault="00093910" w:rsidP="00093910">
      <w:pPr>
        <w:spacing w:after="0"/>
      </w:pPr>
      <w:r w:rsidRPr="009E0F60">
        <w:t xml:space="preserve">We </w:t>
      </w:r>
      <w:r>
        <w:t xml:space="preserve">doen dit door het </w:t>
      </w:r>
      <w:r w:rsidRPr="009E0F60">
        <w:t>benoemen</w:t>
      </w:r>
      <w:r>
        <w:t xml:space="preserve"> van</w:t>
      </w:r>
      <w:r w:rsidRPr="009E0F60">
        <w:t xml:space="preserve"> verschillen zonder te oordelen. We leren kinderen om met zorg om te gaan met elkaar, en ook met dieren en planten in hun omgeving. We ondersteunen kinderen bij het oplossen van conflicten, bijvoorbeeld door een gevoel of idee te helpen verwoorden of alternatieven aan te bieden. </w:t>
      </w:r>
      <w:r w:rsidRPr="008241D9">
        <w:t>Maar ook door ruimte te bieden en begrip te tonen voor emoties</w:t>
      </w:r>
      <w:r>
        <w:t>, deze te verwoorden</w:t>
      </w:r>
      <w:r w:rsidRPr="008241D9">
        <w:t xml:space="preserve"> en kinderen even rust te gunnen</w:t>
      </w:r>
      <w:r>
        <w:t>. We</w:t>
      </w:r>
      <w:r w:rsidRPr="008241D9">
        <w:t xml:space="preserve"> zoeken </w:t>
      </w:r>
      <w:r>
        <w:t>dan</w:t>
      </w:r>
      <w:r w:rsidRPr="008241D9">
        <w:t xml:space="preserve"> een veilig plekje waar dat kan. </w:t>
      </w:r>
      <w:r w:rsidRPr="009E0F60">
        <w:t xml:space="preserve">Op iedere groep zijn </w:t>
      </w:r>
      <w:r>
        <w:t xml:space="preserve">omgangsvormen </w:t>
      </w:r>
      <w:r w:rsidRPr="009E0F60">
        <w:t>en wij leven die zelf consequent en op de juiste manier na.</w:t>
      </w:r>
      <w:r w:rsidRPr="008241D9">
        <w:t xml:space="preserve"> </w:t>
      </w:r>
      <w:r w:rsidRPr="00EF5155">
        <w:t xml:space="preserve">We betrekken de kinderen actief bij onze </w:t>
      </w:r>
      <w:r>
        <w:t>omgangsvormen</w:t>
      </w:r>
      <w:r w:rsidRPr="00EF5155">
        <w:t xml:space="preserve"> en afspraken en stimuleren kinderen met ons mee te denken over hoe we met elkaar omgaan. We gaan zoveel als mogelijk uit van wat wel kan, we geven uitleg en zoeken een alternatief als iets niet kan.</w:t>
      </w:r>
    </w:p>
    <w:p w14:paraId="045979C4" w14:textId="77777777" w:rsidR="00AC6163" w:rsidRDefault="00AC6163" w:rsidP="00093910">
      <w:pPr>
        <w:spacing w:after="0"/>
      </w:pPr>
    </w:p>
    <w:p w14:paraId="79C15815" w14:textId="77777777" w:rsidR="00AC6163" w:rsidRDefault="00AC6163" w:rsidP="00093910">
      <w:pPr>
        <w:spacing w:after="0"/>
      </w:pPr>
    </w:p>
    <w:p w14:paraId="559BB71F" w14:textId="77777777" w:rsidR="00AC6163" w:rsidRDefault="00AC6163" w:rsidP="00093910">
      <w:pPr>
        <w:spacing w:after="0"/>
      </w:pPr>
    </w:p>
    <w:p w14:paraId="43B6FA2C" w14:textId="77777777" w:rsidR="00AC6163" w:rsidRDefault="00AC6163" w:rsidP="00093910">
      <w:pPr>
        <w:spacing w:after="0"/>
      </w:pPr>
    </w:p>
    <w:p w14:paraId="1B3627B7" w14:textId="77777777" w:rsidR="00AC6163" w:rsidRDefault="00AC6163" w:rsidP="00093910">
      <w:pPr>
        <w:spacing w:after="0"/>
      </w:pPr>
    </w:p>
    <w:p w14:paraId="6077761C" w14:textId="77777777" w:rsidR="00AC6163" w:rsidRDefault="00AC6163" w:rsidP="00093910">
      <w:pPr>
        <w:spacing w:after="0"/>
      </w:pPr>
    </w:p>
    <w:p w14:paraId="7728EA9F" w14:textId="77777777" w:rsidR="00AC6163" w:rsidRDefault="00AC6163" w:rsidP="00093910">
      <w:pPr>
        <w:spacing w:after="0"/>
      </w:pPr>
    </w:p>
    <w:p w14:paraId="48FCD418" w14:textId="77777777" w:rsidR="00AC6163" w:rsidRDefault="00AC6163" w:rsidP="00093910">
      <w:pPr>
        <w:spacing w:after="0"/>
      </w:pPr>
    </w:p>
    <w:p w14:paraId="05DA08EF" w14:textId="77777777" w:rsidR="00AC6163" w:rsidRDefault="00AC6163" w:rsidP="00093910">
      <w:pPr>
        <w:spacing w:after="0"/>
      </w:pPr>
    </w:p>
    <w:p w14:paraId="364364D6" w14:textId="77777777" w:rsidR="00AC6163" w:rsidRDefault="00AC6163" w:rsidP="00093910">
      <w:pPr>
        <w:spacing w:after="0"/>
      </w:pPr>
    </w:p>
    <w:p w14:paraId="1CC38C6D" w14:textId="77777777" w:rsidR="00AC6163" w:rsidRDefault="00AC6163" w:rsidP="00093910">
      <w:pPr>
        <w:spacing w:after="0"/>
      </w:pPr>
    </w:p>
    <w:p w14:paraId="2BD11BD6" w14:textId="77777777" w:rsidR="00AC6163" w:rsidRDefault="00AC6163" w:rsidP="00093910">
      <w:pPr>
        <w:spacing w:after="0"/>
      </w:pPr>
    </w:p>
    <w:p w14:paraId="0DDEEC92" w14:textId="77777777" w:rsidR="00AC6163" w:rsidRDefault="00AC6163" w:rsidP="00093910">
      <w:pPr>
        <w:spacing w:after="0"/>
      </w:pPr>
    </w:p>
    <w:p w14:paraId="23DD75C9" w14:textId="77777777" w:rsidR="00AC6163" w:rsidRDefault="00AC6163" w:rsidP="00093910">
      <w:pPr>
        <w:spacing w:after="0"/>
      </w:pPr>
    </w:p>
    <w:p w14:paraId="489A7B1E" w14:textId="77777777" w:rsidR="00AC6163" w:rsidRDefault="00AC6163" w:rsidP="00093910">
      <w:pPr>
        <w:spacing w:after="0"/>
      </w:pPr>
    </w:p>
    <w:p w14:paraId="5820F501" w14:textId="77777777" w:rsidR="00AC6163" w:rsidRDefault="00AC6163" w:rsidP="00093910">
      <w:pPr>
        <w:spacing w:after="0"/>
      </w:pPr>
    </w:p>
    <w:p w14:paraId="309D01E6" w14:textId="77777777" w:rsidR="00AC6163" w:rsidRDefault="00AC6163" w:rsidP="00093910">
      <w:pPr>
        <w:spacing w:after="0"/>
      </w:pPr>
    </w:p>
    <w:p w14:paraId="517B36B9" w14:textId="77777777" w:rsidR="00AC6163" w:rsidRDefault="00AC6163" w:rsidP="00093910">
      <w:pPr>
        <w:spacing w:after="0"/>
      </w:pPr>
    </w:p>
    <w:p w14:paraId="38451606" w14:textId="77777777" w:rsidR="00AC6163" w:rsidRDefault="00AC6163" w:rsidP="00093910">
      <w:pPr>
        <w:spacing w:after="0"/>
      </w:pPr>
    </w:p>
    <w:p w14:paraId="13BACF79" w14:textId="77777777" w:rsidR="00AC6163" w:rsidRDefault="00AC6163" w:rsidP="00093910">
      <w:pPr>
        <w:spacing w:after="0"/>
      </w:pPr>
    </w:p>
    <w:p w14:paraId="64514644" w14:textId="77777777" w:rsidR="00AC6163" w:rsidRDefault="00AC6163" w:rsidP="00093910">
      <w:pPr>
        <w:spacing w:after="0"/>
      </w:pPr>
    </w:p>
    <w:p w14:paraId="61E3CB4C" w14:textId="77777777" w:rsidR="00AC6163" w:rsidRDefault="00AC6163" w:rsidP="00093910">
      <w:pPr>
        <w:spacing w:after="0"/>
      </w:pPr>
    </w:p>
    <w:p w14:paraId="09B67953" w14:textId="77777777" w:rsidR="00AC6163" w:rsidRDefault="00AC6163" w:rsidP="00093910">
      <w:pPr>
        <w:spacing w:after="0"/>
      </w:pPr>
    </w:p>
    <w:p w14:paraId="4C6631EB" w14:textId="77777777" w:rsidR="00AC6163" w:rsidRDefault="00AC6163" w:rsidP="00093910">
      <w:pPr>
        <w:spacing w:after="0"/>
      </w:pPr>
    </w:p>
    <w:p w14:paraId="1DF8B295" w14:textId="77777777" w:rsidR="00AC6163" w:rsidRDefault="00AC6163" w:rsidP="00093910">
      <w:pPr>
        <w:spacing w:after="0"/>
      </w:pPr>
    </w:p>
    <w:p w14:paraId="1C644FAC" w14:textId="77777777" w:rsidR="00AC6163" w:rsidRDefault="00AC6163" w:rsidP="00093910">
      <w:pPr>
        <w:spacing w:after="0"/>
      </w:pPr>
    </w:p>
    <w:p w14:paraId="79AC5A39" w14:textId="77777777" w:rsidR="00AC6163" w:rsidRDefault="00AC6163" w:rsidP="00093910">
      <w:pPr>
        <w:spacing w:after="0"/>
      </w:pPr>
    </w:p>
    <w:p w14:paraId="116606D8" w14:textId="77777777" w:rsidR="00AC6163" w:rsidRDefault="00AC6163" w:rsidP="00093910">
      <w:pPr>
        <w:spacing w:after="0"/>
      </w:pPr>
    </w:p>
    <w:p w14:paraId="4E36B9BB" w14:textId="77777777" w:rsidR="00AC6163" w:rsidRPr="009D7D14" w:rsidRDefault="00AC6163" w:rsidP="00093910">
      <w:pPr>
        <w:spacing w:after="0"/>
        <w:rPr>
          <w:iCs/>
        </w:rPr>
      </w:pPr>
    </w:p>
    <w:p w14:paraId="0D5E2AE6" w14:textId="77777777" w:rsidR="00093910" w:rsidRPr="00DF71CB" w:rsidRDefault="00093910" w:rsidP="00093910">
      <w:pPr>
        <w:spacing w:after="0"/>
        <w:rPr>
          <w:b/>
          <w:bCs/>
          <w:iCs/>
          <w:color w:val="7030A0"/>
        </w:rPr>
      </w:pPr>
    </w:p>
    <w:p w14:paraId="73CF6EA0" w14:textId="77777777" w:rsidR="00C21C82" w:rsidRPr="00C6648C" w:rsidRDefault="00C21C82" w:rsidP="00C21C82">
      <w:pPr>
        <w:pStyle w:val="Kop1"/>
        <w:rPr>
          <w:rFonts w:hint="eastAsia"/>
          <w:color w:val="6E40FF"/>
        </w:rPr>
      </w:pPr>
      <w:bookmarkStart w:id="22" w:name="_Toc169529458"/>
      <w:bookmarkStart w:id="23" w:name="_Toc204329866"/>
      <w:r w:rsidRPr="00C6648C">
        <w:rPr>
          <w:color w:val="6E40FF"/>
        </w:rPr>
        <w:lastRenderedPageBreak/>
        <w:t>2 Onze locatie</w:t>
      </w:r>
      <w:bookmarkEnd w:id="22"/>
      <w:bookmarkEnd w:id="23"/>
    </w:p>
    <w:p w14:paraId="77D3F292" w14:textId="77777777" w:rsidR="00C21C82" w:rsidRPr="00C6648C" w:rsidRDefault="00C21C82" w:rsidP="00C21C82">
      <w:pPr>
        <w:pStyle w:val="Kop2"/>
        <w:rPr>
          <w:rFonts w:hint="eastAsia"/>
          <w:color w:val="6E40FF"/>
        </w:rPr>
      </w:pPr>
      <w:bookmarkStart w:id="24" w:name="_Toc169529459"/>
      <w:bookmarkStart w:id="25" w:name="_Toc204329867"/>
      <w:r w:rsidRPr="00C6648C">
        <w:rPr>
          <w:color w:val="6E40FF"/>
        </w:rPr>
        <w:t>2.1 Groepen en leeftijdsopbouw</w:t>
      </w:r>
      <w:bookmarkEnd w:id="24"/>
      <w:bookmarkEnd w:id="25"/>
      <w:r w:rsidRPr="00C6648C">
        <w:rPr>
          <w:color w:val="6E40FF"/>
        </w:rPr>
        <w:t xml:space="preserve"> </w:t>
      </w:r>
    </w:p>
    <w:p w14:paraId="06F94671" w14:textId="77777777" w:rsidR="00C21C82" w:rsidRDefault="00C21C82" w:rsidP="00C21C82">
      <w:pPr>
        <w:rPr>
          <w:color w:val="00D47B"/>
          <w:u w:val="single"/>
        </w:rPr>
      </w:pPr>
      <w:r w:rsidRPr="00C6648C">
        <w:rPr>
          <w:color w:val="00D47B"/>
          <w:u w:val="single"/>
        </w:rPr>
        <w:t>Buitenschoolse opvang:</w:t>
      </w:r>
    </w:p>
    <w:p w14:paraId="13B4E213" w14:textId="0EDF21FF" w:rsidR="0084674E" w:rsidRPr="0084674E" w:rsidRDefault="00A16C05" w:rsidP="0084674E">
      <w:pPr>
        <w:jc w:val="left"/>
      </w:pPr>
      <w:r w:rsidRPr="0084674E">
        <w:t>Basisgroep Roomley 1</w:t>
      </w:r>
      <w:r w:rsidR="0084674E" w:rsidRPr="0084674E">
        <w:t xml:space="preserve">-O: </w:t>
      </w:r>
      <w:r w:rsidR="00FB3DC2">
        <w:t>Maximaal 22 kinderen 4-13 jaar</w:t>
      </w:r>
      <w:r w:rsidR="0084674E">
        <w:br/>
        <w:t>Basisgroep Roomley 3-V</w:t>
      </w:r>
      <w:r w:rsidR="00FB3DC2">
        <w:t>: Maximaal 22 kinderen 4-13 jaar</w:t>
      </w:r>
      <w:r w:rsidR="0084674E">
        <w:br/>
        <w:t>Basisgroep Roomley 4-V</w:t>
      </w:r>
      <w:r w:rsidR="001110F3">
        <w:t xml:space="preserve">: </w:t>
      </w:r>
      <w:r w:rsidR="00F679F1">
        <w:t>maximaal 2</w:t>
      </w:r>
      <w:r w:rsidR="00FB3DC2">
        <w:t>4</w:t>
      </w:r>
      <w:r w:rsidR="00F679F1">
        <w:t xml:space="preserve"> kinderen 7-13 jaar</w:t>
      </w:r>
    </w:p>
    <w:p w14:paraId="19E35F5C" w14:textId="29DC85E0" w:rsidR="00C21C82" w:rsidRPr="006C041C" w:rsidRDefault="00790F23" w:rsidP="00C21C82">
      <w:pPr>
        <w:spacing w:after="0"/>
      </w:pPr>
      <w:bookmarkStart w:id="26" w:name="_Hlk163054807"/>
      <w:r w:rsidRPr="006C041C">
        <w:t xml:space="preserve">Kinderen van de BSO starten hun middag (of dag in de vakantie of studiedag) in hun eigen basisgroep. </w:t>
      </w:r>
      <w:r w:rsidR="00C21C82" w:rsidRPr="006C041C">
        <w:t xml:space="preserve">We werken met </w:t>
      </w:r>
      <w:r w:rsidR="00740DD3" w:rsidRPr="006C041C">
        <w:t xml:space="preserve">vaste </w:t>
      </w:r>
      <w:r w:rsidR="00C21C82" w:rsidRPr="006C041C">
        <w:t>basisgroepen om de stabiliteit van de opvang op onze BSO te kunnen garanderen. De</w:t>
      </w:r>
      <w:r w:rsidR="00152619" w:rsidRPr="006C041C">
        <w:t xml:space="preserve"> vaste</w:t>
      </w:r>
      <w:r w:rsidR="00C21C82" w:rsidRPr="006C041C">
        <w:t xml:space="preserve"> groepen worden ingedeeld op basis van de behoefte van het kind. We kunnen </w:t>
      </w:r>
      <w:r w:rsidR="00740DD3" w:rsidRPr="006C041C">
        <w:t xml:space="preserve">incidenteel </w:t>
      </w:r>
      <w:r w:rsidR="00C21C82" w:rsidRPr="006C041C">
        <w:t xml:space="preserve">afwijken van de basisgroepen. We kijken dan bijvoorbeeld naar interesses, ontwikkelingsfases, vriendschappen en individuele behoeften van de kinderen en talenten of expertises van de pedagogisch professionals. Tijdens opvang vanwege bijvoorbeeld studiedagen of vakanties kan het zijn dat enkele kinderen opgevangen worden bij een andere groep of bij een andere BSO (zie 7.2 </w:t>
      </w:r>
      <w:bookmarkEnd w:id="26"/>
      <w:r w:rsidR="00C21C82" w:rsidRPr="006C041C">
        <w:t>locatie-overstijgend opvangen).</w:t>
      </w:r>
    </w:p>
    <w:p w14:paraId="42CE170D" w14:textId="77777777" w:rsidR="00C21C82" w:rsidRPr="009C25BB" w:rsidRDefault="00C21C82" w:rsidP="00C21C82">
      <w:pPr>
        <w:spacing w:after="0"/>
        <w:rPr>
          <w:color w:val="0070C0"/>
        </w:rPr>
      </w:pPr>
    </w:p>
    <w:p w14:paraId="77572443" w14:textId="77777777" w:rsidR="00C21C82" w:rsidRPr="00C6648C" w:rsidRDefault="00C21C82" w:rsidP="00C21C82">
      <w:pPr>
        <w:pStyle w:val="Kop2"/>
        <w:rPr>
          <w:rFonts w:hint="eastAsia"/>
          <w:color w:val="6E40FF"/>
        </w:rPr>
      </w:pPr>
      <w:bookmarkStart w:id="27" w:name="_Toc46836495"/>
      <w:bookmarkStart w:id="28" w:name="_Toc169529460"/>
      <w:bookmarkStart w:id="29" w:name="_Toc204329868"/>
      <w:r w:rsidRPr="00C6648C">
        <w:rPr>
          <w:color w:val="6E40FF"/>
        </w:rPr>
        <w:t>2.2 Werkwijze per groep</w:t>
      </w:r>
      <w:bookmarkEnd w:id="27"/>
      <w:bookmarkEnd w:id="28"/>
      <w:bookmarkEnd w:id="29"/>
    </w:p>
    <w:p w14:paraId="651716AC" w14:textId="77777777" w:rsidR="00C21C82" w:rsidRDefault="00C21C82" w:rsidP="00C21C82">
      <w:pPr>
        <w:rPr>
          <w:color w:val="000000" w:themeColor="text1"/>
        </w:rPr>
      </w:pPr>
      <w:bookmarkStart w:id="30" w:name="_Hlk60664277"/>
      <w:r w:rsidRPr="009E0F60">
        <w:rPr>
          <w:color w:val="000000" w:themeColor="text1"/>
        </w:rPr>
        <w:t xml:space="preserve">Een goed dagritme komt tegemoet aan de basisbehoeften van kinderen, omdat het hen </w:t>
      </w:r>
      <w:r w:rsidRPr="002B2C75">
        <w:t xml:space="preserve">structuur en </w:t>
      </w:r>
      <w:r w:rsidRPr="009E0F60">
        <w:rPr>
          <w:color w:val="000000" w:themeColor="text1"/>
        </w:rPr>
        <w:t>veiligheid biedt. Het dagritme sluit aan bij de ontwikkeling van de kinderen; bij baby’s sluit het aan bij hun bioritme van thuis en naarmate kinderen ouder worden, kunnen ze zich beter aanpassen aan het ritme van de groep.</w:t>
      </w:r>
    </w:p>
    <w:p w14:paraId="02E0E420" w14:textId="4165E2AF" w:rsidR="005B5B28" w:rsidRDefault="005B5B28" w:rsidP="00C21C82">
      <w:pPr>
        <w:rPr>
          <w:color w:val="000000" w:themeColor="text1"/>
        </w:rPr>
      </w:pPr>
      <w:r>
        <w:rPr>
          <w:color w:val="000000" w:themeColor="text1"/>
        </w:rPr>
        <w:t>Het ritme op onze locatie sluit aan op de openingstijden van de scholen. Dat betekent meestal een korte middag en soms hele dagen</w:t>
      </w:r>
      <w:r w:rsidR="007E26BC">
        <w:rPr>
          <w:color w:val="000000" w:themeColor="text1"/>
        </w:rPr>
        <w:t xml:space="preserve"> (bijvoorbeeld bij studiedagen) en weken in de vakanties. In het dagprogramma staan de activiteiten die iedere dag terugkeren</w:t>
      </w:r>
      <w:r w:rsidR="00710CDC">
        <w:rPr>
          <w:color w:val="000000" w:themeColor="text1"/>
        </w:rPr>
        <w:t xml:space="preserve"> op de locatie.</w:t>
      </w:r>
    </w:p>
    <w:p w14:paraId="180921CF" w14:textId="1621BA27" w:rsidR="00E60E3A" w:rsidRPr="00E60E3A" w:rsidRDefault="00E60E3A" w:rsidP="00E60E3A">
      <w:pPr>
        <w:spacing w:after="0"/>
      </w:pPr>
      <w:r>
        <w:rPr>
          <w:b/>
          <w:bCs/>
        </w:rPr>
        <w:t xml:space="preserve">Basisgroep </w:t>
      </w:r>
      <w:r w:rsidRPr="00E60E3A">
        <w:rPr>
          <w:b/>
          <w:bCs/>
        </w:rPr>
        <w:t xml:space="preserve">Roomley 1: </w:t>
      </w:r>
      <w:r w:rsidRPr="00E60E3A">
        <w:t>Deze kinderen</w:t>
      </w:r>
      <w:r w:rsidRPr="00E60E3A">
        <w:rPr>
          <w:b/>
          <w:bCs/>
        </w:rPr>
        <w:t xml:space="preserve"> </w:t>
      </w:r>
      <w:r w:rsidRPr="00E60E3A">
        <w:t>verzamelen om 15:15 uur als ze  zijn omgekleed aan het grote tafel / barretje bij de keuken. Hier krijgen de kinderen wat te drinken en een stuk fruit. Er wordt dan gekeken of alle kinderen aanwezig zijn, dit gebeurt door een vaste pedagogisch medewerker. Vervolgens gaan we met de kinderen sporten. Om 17:15 uur na het sporten gaan de kinderen aan tafel en eten ze een gezonde snack. </w:t>
      </w:r>
    </w:p>
    <w:p w14:paraId="3162ADCF" w14:textId="77777777" w:rsidR="00E60E3A" w:rsidRPr="00E60E3A" w:rsidRDefault="00E60E3A" w:rsidP="00E60E3A">
      <w:pPr>
        <w:spacing w:after="0"/>
      </w:pPr>
      <w:r w:rsidRPr="00E60E3A">
        <w:t> </w:t>
      </w:r>
    </w:p>
    <w:p w14:paraId="31B2AD1A" w14:textId="213C2508" w:rsidR="00E60E3A" w:rsidRPr="00E60E3A" w:rsidRDefault="00E60E3A" w:rsidP="00E60E3A">
      <w:pPr>
        <w:spacing w:after="0"/>
      </w:pPr>
      <w:r>
        <w:rPr>
          <w:b/>
          <w:bCs/>
        </w:rPr>
        <w:t xml:space="preserve">Basisgroep </w:t>
      </w:r>
      <w:r w:rsidRPr="00E60E3A">
        <w:rPr>
          <w:b/>
          <w:bCs/>
        </w:rPr>
        <w:t xml:space="preserve">Roomley 2: </w:t>
      </w:r>
      <w:r w:rsidRPr="00E60E3A">
        <w:t>Deze kinderen</w:t>
      </w:r>
      <w:r w:rsidRPr="00E60E3A">
        <w:rPr>
          <w:b/>
          <w:bCs/>
        </w:rPr>
        <w:t xml:space="preserve"> </w:t>
      </w:r>
      <w:r w:rsidRPr="00E60E3A">
        <w:t>verzamelen om 15:30 uur als ze  zijn omgekleed aan het grote tafel / barretje bij de keuken. Hier krijgen de kinderen wat te drinken en een stuk fruit. Er wordt dan gekeken of alle kinderen aanwezig zijn, dit gebeurt door een vaste pedagogisch medewerker. </w:t>
      </w:r>
    </w:p>
    <w:p w14:paraId="2EA77C30" w14:textId="77777777" w:rsidR="00E60E3A" w:rsidRPr="00E60E3A" w:rsidRDefault="00E60E3A" w:rsidP="00E60E3A">
      <w:pPr>
        <w:spacing w:after="0"/>
      </w:pPr>
      <w:r w:rsidRPr="00E60E3A">
        <w:t>Vervolgens gaan we met de kinderen sporten. Om 17:15 uur na het sporten gaan de kinderen aan tafel en eten ze een gezonde snack. </w:t>
      </w:r>
    </w:p>
    <w:p w14:paraId="6A540AB0" w14:textId="77777777" w:rsidR="00E60E3A" w:rsidRPr="00E60E3A" w:rsidRDefault="00E60E3A" w:rsidP="00E60E3A">
      <w:pPr>
        <w:spacing w:after="0"/>
      </w:pPr>
      <w:r w:rsidRPr="00E60E3A">
        <w:t> </w:t>
      </w:r>
    </w:p>
    <w:p w14:paraId="352AE631" w14:textId="5B0EB36A" w:rsidR="00E60E3A" w:rsidRPr="00E60E3A" w:rsidRDefault="00E60E3A" w:rsidP="00E60E3A">
      <w:pPr>
        <w:spacing w:after="0"/>
      </w:pPr>
      <w:r>
        <w:rPr>
          <w:b/>
          <w:bCs/>
        </w:rPr>
        <w:t xml:space="preserve">Basisgroep </w:t>
      </w:r>
      <w:r w:rsidRPr="00E60E3A">
        <w:rPr>
          <w:b/>
          <w:bCs/>
        </w:rPr>
        <w:t>Roomley 3:</w:t>
      </w:r>
      <w:r w:rsidRPr="00E60E3A">
        <w:t xml:space="preserve"> Deze kinderen</w:t>
      </w:r>
      <w:r w:rsidRPr="00E60E3A">
        <w:rPr>
          <w:b/>
          <w:bCs/>
        </w:rPr>
        <w:t xml:space="preserve"> </w:t>
      </w:r>
      <w:r w:rsidRPr="00E60E3A">
        <w:t>verzamelen om 15:30 uur als ze  zijn omgekleed in de kleine gymzaal. Hier krijgen de kinderen wat te drinken en een stuk fruit. Er wordt dan gekeken of alle kinderen aanwezig zijn, dit gebeurt door een vaste pedagogisch medewerker. </w:t>
      </w:r>
    </w:p>
    <w:p w14:paraId="49CDC0FD" w14:textId="77777777" w:rsidR="00E60E3A" w:rsidRDefault="00E60E3A" w:rsidP="00E60E3A">
      <w:pPr>
        <w:spacing w:after="0"/>
      </w:pPr>
      <w:r w:rsidRPr="00E60E3A">
        <w:t>Vervolgens gaan we met de kinderen sporten. Om 17:15 uur na het sporten gaan de kinderen aan tafel en eten ze een gezonde snack. </w:t>
      </w:r>
    </w:p>
    <w:p w14:paraId="1EBF3806" w14:textId="77777777" w:rsidR="00E60E3A" w:rsidRDefault="00E60E3A" w:rsidP="00E60E3A">
      <w:pPr>
        <w:spacing w:after="0"/>
      </w:pPr>
    </w:p>
    <w:p w14:paraId="0D5B7F4B" w14:textId="4DF63BB7" w:rsidR="00E60E3A" w:rsidRDefault="00E60E3A" w:rsidP="00E60E3A">
      <w:pPr>
        <w:spacing w:after="0"/>
      </w:pPr>
      <w:r>
        <w:t>Een sportwereld heeft echter een andere dimensie en vraagt om een andere maar logistieke</w:t>
      </w:r>
      <w:r w:rsidR="00C25B20">
        <w:t>re aanpak dan een reguliere BSO. Pedagogisch medewerker regelen en organiseren elke dag verschillende sportactiviteiten.</w:t>
      </w:r>
      <w:r w:rsidR="002622EB">
        <w:t xml:space="preserve"> </w:t>
      </w:r>
    </w:p>
    <w:p w14:paraId="7794A15F" w14:textId="23BCD791" w:rsidR="0005414B" w:rsidRDefault="0005414B" w:rsidP="00E60E3A">
      <w:pPr>
        <w:spacing w:after="0"/>
      </w:pPr>
      <w:r>
        <w:lastRenderedPageBreak/>
        <w:t>Bij binnenkomst , tussen 14:30 en 15</w:t>
      </w:r>
      <w:r w:rsidR="00906E4D">
        <w:t>:</w:t>
      </w:r>
      <w:r>
        <w:t>30</w:t>
      </w:r>
      <w:r w:rsidR="004756C9">
        <w:t xml:space="preserve">, </w:t>
      </w:r>
      <w:r w:rsidR="00C24657">
        <w:t xml:space="preserve">melden de kinderen zich eerst aan bij een </w:t>
      </w:r>
      <w:r w:rsidR="00D225D6">
        <w:t xml:space="preserve">pedagogisch medewerker waarna zij naar de kleedkamer gaan en hun sportkleren aantrekken. </w:t>
      </w:r>
      <w:r w:rsidR="00A03754">
        <w:t>Daarna mogen de kinderen gaan vrij spelen.</w:t>
      </w:r>
    </w:p>
    <w:p w14:paraId="3A21561F" w14:textId="77777777" w:rsidR="00A03754" w:rsidRDefault="00A03754" w:rsidP="00E60E3A">
      <w:pPr>
        <w:spacing w:after="0"/>
      </w:pPr>
    </w:p>
    <w:p w14:paraId="034C3422" w14:textId="0149A1D3" w:rsidR="00A03754" w:rsidRDefault="00A03754" w:rsidP="00E60E3A">
      <w:pPr>
        <w:spacing w:after="0"/>
      </w:pPr>
      <w:r>
        <w:t xml:space="preserve">Nadat de kinderen gezien zijn gaan ze spelen in de verschillende speelruimtes. </w:t>
      </w:r>
      <w:r w:rsidR="00E717A4">
        <w:t xml:space="preserve">Alle pedagogisch professionals verdelen zich over deze speelruimtes en </w:t>
      </w:r>
      <w:r w:rsidR="000C38EB">
        <w:t xml:space="preserve">begeleiden de kinderen waar nodig. Van 15:45 tot 17:00 is er een vast blok met begeleide sportactiviteiten. </w:t>
      </w:r>
      <w:r w:rsidR="00594059">
        <w:t xml:space="preserve">De grote groep kinderen wordt verdeeld in onderbouw (4 t/m 6) en bovenbouw (7 t/m 13). De bovenbouw verzameld zich in de gymzaal aan de kant van hun voorbereide sportactiviteit. </w:t>
      </w:r>
      <w:r w:rsidR="00860BE4">
        <w:t xml:space="preserve">De onderbouw verzameld zich </w:t>
      </w:r>
      <w:r w:rsidR="00707835">
        <w:t>in de kleine gymzaal, hier worden a</w:t>
      </w:r>
      <w:r w:rsidR="00B533FD">
        <w:t xml:space="preserve">fhankelijk van de aantallen 2/3/4 groepjes gemaakt waar de kinderen in gaan sporten. </w:t>
      </w:r>
    </w:p>
    <w:p w14:paraId="0B01424E" w14:textId="2A06AF2F" w:rsidR="00B533FD" w:rsidRDefault="007C33D5" w:rsidP="00E60E3A">
      <w:pPr>
        <w:spacing w:after="0"/>
      </w:pPr>
      <w:r>
        <w:t>Nadat het vast blok van de begeleide sportactiviteiten is afgelopen gaan de kinder</w:t>
      </w:r>
      <w:r w:rsidR="008779A0">
        <w:t>e</w:t>
      </w:r>
      <w:r>
        <w:t xml:space="preserve">n weer </w:t>
      </w:r>
      <w:r w:rsidR="008779A0">
        <w:t xml:space="preserve">terug naar hun basisgroep locatie waar ze een ‘extraatje’ kunnen krijgen. Dit extraatje krijgen ze nadat ze hebben gedronken. </w:t>
      </w:r>
      <w:r w:rsidR="00F6693D">
        <w:t>Er is tijd voor de kinderen om even tot rust te komen</w:t>
      </w:r>
      <w:r w:rsidR="003336D9">
        <w:t xml:space="preserve">, hun verhaal te doen en aan te geven wat zij verder nog willen gaan doen. De </w:t>
      </w:r>
      <w:r w:rsidR="008A4550">
        <w:t>pedagogisch</w:t>
      </w:r>
      <w:r w:rsidR="003336D9">
        <w:t xml:space="preserve"> </w:t>
      </w:r>
      <w:r w:rsidR="008A4550">
        <w:t>medewerker</w:t>
      </w:r>
      <w:r w:rsidR="006937EE">
        <w:t xml:space="preserve"> luistert en ondersteunt waar nodig is. </w:t>
      </w:r>
    </w:p>
    <w:p w14:paraId="61C01FB1" w14:textId="634F4EE0" w:rsidR="008A4550" w:rsidRDefault="008A4550" w:rsidP="00E60E3A">
      <w:pPr>
        <w:spacing w:after="0"/>
      </w:pPr>
      <w:r>
        <w:t xml:space="preserve">Een goed dagritme komt tegemoet aan de basisbehoefte van de kinderen , omdat het hen structuur, veiligheid biedt. </w:t>
      </w:r>
    </w:p>
    <w:p w14:paraId="19828C11" w14:textId="77777777" w:rsidR="008A4550" w:rsidRDefault="008A4550" w:rsidP="00E60E3A">
      <w:pPr>
        <w:spacing w:after="0"/>
      </w:pPr>
    </w:p>
    <w:p w14:paraId="0F72AC84" w14:textId="0FDAAC87" w:rsidR="008A4550" w:rsidRDefault="00B611CF" w:rsidP="00E60E3A">
      <w:pPr>
        <w:spacing w:after="0"/>
      </w:pPr>
      <w:r>
        <w:t>In het onderstaande (mid)dagprogramma zijn de vaste gezamelijke punten uitgewerkt, dit zijn voornamelijk de eetmomenten.</w:t>
      </w:r>
    </w:p>
    <w:p w14:paraId="60DAB2CC" w14:textId="77777777" w:rsidR="007E73CD" w:rsidRPr="007E73CD" w:rsidRDefault="007E73CD" w:rsidP="007E73CD">
      <w:pPr>
        <w:spacing w:after="0"/>
      </w:pPr>
      <w:r w:rsidRPr="007E73CD">
        <w:rPr>
          <w:b/>
          <w:bCs/>
        </w:rPr>
        <w:t>Sportwereld op maandag, dinsdag, donderdag </w:t>
      </w:r>
      <w:r w:rsidRPr="007E73CD">
        <w:t> </w:t>
      </w:r>
    </w:p>
    <w:p w14:paraId="410A13C7" w14:textId="77777777" w:rsidR="007E73CD" w:rsidRPr="007E73CD" w:rsidRDefault="007E73CD" w:rsidP="007E73CD">
      <w:pPr>
        <w:numPr>
          <w:ilvl w:val="0"/>
          <w:numId w:val="27"/>
        </w:numPr>
        <w:spacing w:after="0"/>
      </w:pPr>
      <w:r w:rsidRPr="007E73CD">
        <w:t>De naschoolse opvang begint vanaf 14:00 uur. De pedagogisch professionals zijn vanaf dan aanwezig en treffen de voorbereidingen voor de activiteiten van die dag. Zij zijn dan ook bereikbaar voor telefonische mededelingen van de ouders; bijvoorbeeld het afmelden van een kind of het doorgeven wie het kind, anders dan de ouder(s) op zal halen; </w:t>
      </w:r>
    </w:p>
    <w:p w14:paraId="3AA580B3" w14:textId="77777777" w:rsidR="007E73CD" w:rsidRPr="007E73CD" w:rsidRDefault="007E73CD" w:rsidP="007E73CD">
      <w:pPr>
        <w:numPr>
          <w:ilvl w:val="0"/>
          <w:numId w:val="28"/>
        </w:numPr>
        <w:spacing w:after="0"/>
      </w:pPr>
      <w:r w:rsidRPr="007E73CD">
        <w:t>Vanaf 14:00 tot 15:15 uur halen medewerkers van Taxi Korthout BV. de kinderen op van school (dit gebeurt met taxibussen). Ook worden de kinderen van basisschool de Mortel in Udenhout tevoet opgehaald door de pedagogisch medewerkers van Sportwereld Roomley. </w:t>
      </w:r>
    </w:p>
    <w:p w14:paraId="7A4730D6" w14:textId="77777777" w:rsidR="007E73CD" w:rsidRPr="007E73CD" w:rsidRDefault="007E73CD" w:rsidP="007E73CD">
      <w:pPr>
        <w:numPr>
          <w:ilvl w:val="0"/>
          <w:numId w:val="29"/>
        </w:numPr>
        <w:spacing w:after="0"/>
      </w:pPr>
      <w:r w:rsidRPr="007E73CD">
        <w:t>De kinderen komen op wisselende tijden tussen 14:45 tot 15:45 uur aan bij Sportwereld Roomley. Bij binnenkomst worden de kinderen begroet en aangemeld door de aanwezige pedagogisch professionals en hangen hun jas en tas aan de kapstok of in de kluis en trekken hun Sportwereld-T-shirt en sportkleding aan;  </w:t>
      </w:r>
    </w:p>
    <w:p w14:paraId="18296B78" w14:textId="77777777" w:rsidR="007E73CD" w:rsidRPr="007E73CD" w:rsidRDefault="007E73CD" w:rsidP="007E73CD">
      <w:pPr>
        <w:numPr>
          <w:ilvl w:val="0"/>
          <w:numId w:val="30"/>
        </w:numPr>
        <w:spacing w:after="0"/>
      </w:pPr>
      <w:r w:rsidRPr="007E73CD">
        <w:t>Vervolgens wassen de kinderen hun handen en gaan aan tafel zitten in de eigen basisgroep in een vaste ruimte waar zij wat te drinken krijgen en eten een gezonde snack. Hierna gaan zij vrij spelen; </w:t>
      </w:r>
    </w:p>
    <w:p w14:paraId="080C9976" w14:textId="77777777" w:rsidR="007E73CD" w:rsidRPr="007E73CD" w:rsidRDefault="007E73CD" w:rsidP="007E73CD">
      <w:pPr>
        <w:numPr>
          <w:ilvl w:val="0"/>
          <w:numId w:val="31"/>
        </w:numPr>
        <w:spacing w:after="0"/>
      </w:pPr>
      <w:r w:rsidRPr="007E73CD">
        <w:t>Tussen 15.45 uur en 16.00 uur start de sportactiviteit die begeleidt wordt door onze pedagogisch professionals. </w:t>
      </w:r>
    </w:p>
    <w:p w14:paraId="6668068D" w14:textId="77777777" w:rsidR="007E73CD" w:rsidRPr="007E73CD" w:rsidRDefault="007E73CD" w:rsidP="007E73CD">
      <w:pPr>
        <w:numPr>
          <w:ilvl w:val="0"/>
          <w:numId w:val="32"/>
        </w:numPr>
        <w:spacing w:after="0"/>
      </w:pPr>
      <w:r w:rsidRPr="007E73CD">
        <w:t>Vanaf 17:00 uur, als de eerste sportactiviteit afgelopen, wassen de kinderen hun handen en eten vervolgens een gezonde snack. Als het snack op is, ruimen de kinderen zelf op, wassen (indien nodig) nogmaals hun handen en mogen daarna vrij gaan spelen. </w:t>
      </w:r>
    </w:p>
    <w:p w14:paraId="3FD04263" w14:textId="77777777" w:rsidR="007E73CD" w:rsidRPr="007E73CD" w:rsidRDefault="007E73CD" w:rsidP="007E73CD">
      <w:pPr>
        <w:numPr>
          <w:ilvl w:val="0"/>
          <w:numId w:val="33"/>
        </w:numPr>
        <w:spacing w:after="0"/>
      </w:pPr>
      <w:r w:rsidRPr="007E73CD">
        <w:t>Tussen 17:15 en 19:00 uur worden de kinderen door de ouder(s) opgehaald. De pedagogisch professionals geven de ouders overdracht over hoe het deze dag met hun kind(eren) gegaan is en wat bijzonderheden zijn. Vervolgens nemen de pedagogisch professionals afscheid van de kinderen. </w:t>
      </w:r>
    </w:p>
    <w:p w14:paraId="351C993E" w14:textId="77777777" w:rsidR="00733EDC" w:rsidRPr="00733EDC" w:rsidRDefault="00733EDC" w:rsidP="00733EDC">
      <w:pPr>
        <w:spacing w:after="0"/>
      </w:pPr>
      <w:r w:rsidRPr="00733EDC">
        <w:rPr>
          <w:b/>
          <w:bCs/>
        </w:rPr>
        <w:lastRenderedPageBreak/>
        <w:t>Sportwereld op woensdag en vrijdag </w:t>
      </w:r>
      <w:r w:rsidRPr="00733EDC">
        <w:t> </w:t>
      </w:r>
    </w:p>
    <w:p w14:paraId="252FB937" w14:textId="77777777" w:rsidR="00733EDC" w:rsidRPr="00733EDC" w:rsidRDefault="00733EDC" w:rsidP="00733EDC">
      <w:pPr>
        <w:numPr>
          <w:ilvl w:val="0"/>
          <w:numId w:val="34"/>
        </w:numPr>
        <w:spacing w:after="0"/>
      </w:pPr>
      <w:r w:rsidRPr="00733EDC">
        <w:t>De naschoolse opvang begint elke woensdag en vrijdag vanaf 12:00 uur. De pedagogisch professionals zijn vanaf dan aanwezig, treffen de voorbereidingen voor de activiteiten van die dag en dekken de tafel voor de gezamenlijke lunch. Zij zijn dan ook bereikbaar voor telefonische mededelingen van de ouders; bijvoorbeeld het afmelden van een kind of het doorgeven wie het kind, anders dan de ouder(s) op zal halen; </w:t>
      </w:r>
    </w:p>
    <w:p w14:paraId="32E136B7" w14:textId="77777777" w:rsidR="00733EDC" w:rsidRPr="00733EDC" w:rsidRDefault="00733EDC" w:rsidP="00733EDC">
      <w:pPr>
        <w:numPr>
          <w:ilvl w:val="0"/>
          <w:numId w:val="35"/>
        </w:numPr>
        <w:spacing w:after="0"/>
      </w:pPr>
      <w:r w:rsidRPr="00733EDC">
        <w:t>Vanaf 12:00 tot 14:30 uur halen medewerkers van Taxi Korthout BV. de kinderen op van school (dit gebeurt met taxibussen). Ook worden kinderen van basisschool de Mortel in Udenhout te voet opgehaald door medewerker van Sportwereld Roomley. </w:t>
      </w:r>
    </w:p>
    <w:p w14:paraId="04FCEC1E" w14:textId="77777777" w:rsidR="00733EDC" w:rsidRPr="00733EDC" w:rsidRDefault="00733EDC" w:rsidP="00733EDC">
      <w:pPr>
        <w:numPr>
          <w:ilvl w:val="0"/>
          <w:numId w:val="36"/>
        </w:numPr>
        <w:spacing w:after="0"/>
      </w:pPr>
      <w:r w:rsidRPr="00733EDC">
        <w:t>De kinderen komen op wisselende tijden tussen 12:15 tot 14:45 uur aan bij Sportwereld Roomley. Bij binnenkomst worden de kinderen begroet en aangemeld door de aanwezige pedagogisch professionals en hangen hun jas en tas aan de kapstok. Vervolgens gaan zij vrij spelen. </w:t>
      </w:r>
    </w:p>
    <w:p w14:paraId="75FAE202" w14:textId="77777777" w:rsidR="00733EDC" w:rsidRPr="00733EDC" w:rsidRDefault="00733EDC" w:rsidP="00733EDC">
      <w:pPr>
        <w:numPr>
          <w:ilvl w:val="0"/>
          <w:numId w:val="37"/>
        </w:numPr>
        <w:spacing w:after="0"/>
      </w:pPr>
      <w:r w:rsidRPr="00733EDC">
        <w:t>Rond 13:00 uur worden de kinderen door de pedagogisch professionals gevraagd om gezamenlijk al het speelgoed netjes op te ruimen. Als dit gebeurd is, wassen de kinderen hun handen en gaan aan tafel in de eigen basisgroep in een vaste ruimte. </w:t>
      </w:r>
    </w:p>
    <w:p w14:paraId="34BD5FE3" w14:textId="77777777" w:rsidR="00733EDC" w:rsidRPr="00733EDC" w:rsidRDefault="00733EDC" w:rsidP="00733EDC">
      <w:pPr>
        <w:numPr>
          <w:ilvl w:val="0"/>
          <w:numId w:val="38"/>
        </w:numPr>
        <w:spacing w:after="0"/>
      </w:pPr>
      <w:r w:rsidRPr="00733EDC">
        <w:t>Er wordt gezamenlijk geluncht.  </w:t>
      </w:r>
    </w:p>
    <w:p w14:paraId="6014565D" w14:textId="77777777" w:rsidR="00733EDC" w:rsidRPr="00733EDC" w:rsidRDefault="00733EDC" w:rsidP="00733EDC">
      <w:pPr>
        <w:numPr>
          <w:ilvl w:val="0"/>
          <w:numId w:val="39"/>
        </w:numPr>
        <w:spacing w:after="0"/>
      </w:pPr>
      <w:r w:rsidRPr="00733EDC">
        <w:t>Na het eten ruimen de kinderen hun eigen bord en bestek en iets van het op tafel staande beleg op. Daarna is er tijd voor vrij spel.  </w:t>
      </w:r>
    </w:p>
    <w:p w14:paraId="074211E5" w14:textId="77777777" w:rsidR="00733EDC" w:rsidRPr="00733EDC" w:rsidRDefault="00733EDC" w:rsidP="00733EDC">
      <w:pPr>
        <w:numPr>
          <w:ilvl w:val="0"/>
          <w:numId w:val="40"/>
        </w:numPr>
        <w:spacing w:after="0"/>
      </w:pPr>
      <w:r w:rsidRPr="00733EDC">
        <w:t>Om 15:00 uur start de sportactiviteit die begeleidt wordt door onze pedagogisch professionals. </w:t>
      </w:r>
    </w:p>
    <w:p w14:paraId="0CB52515" w14:textId="77777777" w:rsidR="00733EDC" w:rsidRPr="00733EDC" w:rsidRDefault="00733EDC" w:rsidP="00733EDC">
      <w:pPr>
        <w:numPr>
          <w:ilvl w:val="0"/>
          <w:numId w:val="41"/>
        </w:numPr>
        <w:spacing w:after="0"/>
      </w:pPr>
      <w:r w:rsidRPr="00733EDC">
        <w:t>Vanaf 16:30 uur, als de eerste sportactiviteit voor de onderbouw en bovenbouw is afgelopen, wassen de kinderen hun handen en eten vervolgens vers fruit. Als het fruit op is, ruimen de kinderen zelf de schillen van het fruit op, wassen (indien nodig) nogmaals hun handen en mogen daarna vrij gaan spelen. </w:t>
      </w:r>
    </w:p>
    <w:p w14:paraId="1C5C5486" w14:textId="77777777" w:rsidR="00733EDC" w:rsidRPr="00733EDC" w:rsidRDefault="00733EDC" w:rsidP="00733EDC">
      <w:pPr>
        <w:numPr>
          <w:ilvl w:val="0"/>
          <w:numId w:val="42"/>
        </w:numPr>
        <w:spacing w:after="0"/>
      </w:pPr>
      <w:r w:rsidRPr="00733EDC">
        <w:t>Tussen 17:15 en 19:00 uur worden de kinderen door de ouder(s) opgehaald. De pedagogisch professionals geven de ouders overdracht over hoe het deze dag met hun kind(eren) gegaan is en wat bijzonderheden zijn. Vervolgens nemen de pedagogisch professionals afscheid van de kinderen.  </w:t>
      </w:r>
    </w:p>
    <w:p w14:paraId="1A907372" w14:textId="77777777" w:rsidR="006E5F53" w:rsidRDefault="006E5F53" w:rsidP="00E60E3A">
      <w:pPr>
        <w:spacing w:after="0"/>
      </w:pPr>
    </w:p>
    <w:p w14:paraId="384F4693" w14:textId="77777777" w:rsidR="00B137D3" w:rsidRPr="00B137D3" w:rsidRDefault="00B137D3" w:rsidP="00B137D3">
      <w:pPr>
        <w:spacing w:after="0"/>
      </w:pPr>
      <w:r w:rsidRPr="00B137D3">
        <w:rPr>
          <w:b/>
          <w:bCs/>
        </w:rPr>
        <w:t>Sportwereld tijdens studie- en vakantiedagen </w:t>
      </w:r>
      <w:r w:rsidRPr="00B137D3">
        <w:t> </w:t>
      </w:r>
    </w:p>
    <w:p w14:paraId="54533577" w14:textId="77777777" w:rsidR="00B137D3" w:rsidRPr="00B137D3" w:rsidRDefault="00B137D3" w:rsidP="00B137D3">
      <w:pPr>
        <w:numPr>
          <w:ilvl w:val="0"/>
          <w:numId w:val="43"/>
        </w:numPr>
        <w:spacing w:after="0"/>
      </w:pPr>
      <w:r w:rsidRPr="00B137D3">
        <w:t>Voor de buitenschoolse opvang tijdens studie- en vakantiedagen is Sportwereld Roomley iedere werkdag geopend vanaf 7.30 uur. Ouders kunnen hun kinderen vanaf dat moment tot 9:00 uur brengen; </w:t>
      </w:r>
    </w:p>
    <w:p w14:paraId="1736FBB0" w14:textId="77777777" w:rsidR="00B137D3" w:rsidRPr="00B137D3" w:rsidRDefault="00B137D3" w:rsidP="00B137D3">
      <w:pPr>
        <w:numPr>
          <w:ilvl w:val="0"/>
          <w:numId w:val="44"/>
        </w:numPr>
        <w:spacing w:after="0"/>
      </w:pPr>
      <w:r w:rsidRPr="00B137D3">
        <w:t>Tot 09.30 is er vrij spel;  </w:t>
      </w:r>
    </w:p>
    <w:p w14:paraId="3362402B" w14:textId="77777777" w:rsidR="00B137D3" w:rsidRPr="00B137D3" w:rsidRDefault="00B137D3" w:rsidP="00B137D3">
      <w:pPr>
        <w:numPr>
          <w:ilvl w:val="0"/>
          <w:numId w:val="45"/>
        </w:numPr>
        <w:spacing w:after="0"/>
      </w:pPr>
      <w:r w:rsidRPr="00B137D3">
        <w:t>Om 9:30 wassen alle kinderen hun handen en gaan aan tafel zitten in de eigen groep in de vaste ruimte. Ze krijgen dan fruit en wat te drinken. Als iedereen klaar is, ruimen zij zelf hun beker op en nemen deel aan de aangeboden (sport-)activiteit van die dag; Deze activiteit vindt plaats tussen 9:30 uur en 11:00 uur.  </w:t>
      </w:r>
    </w:p>
    <w:p w14:paraId="5B44720F" w14:textId="77777777" w:rsidR="00B137D3" w:rsidRPr="00B137D3" w:rsidRDefault="00B137D3" w:rsidP="00B137D3">
      <w:pPr>
        <w:numPr>
          <w:ilvl w:val="0"/>
          <w:numId w:val="46"/>
        </w:numPr>
        <w:spacing w:after="0"/>
      </w:pPr>
      <w:r w:rsidRPr="00B137D3">
        <w:t>Om 12:30 uur is het lunchtijd. Kort tevoren worden de kinderen door de pedagogisch professionals gevraagd om gezamenlijk al het speelgoed op te ruimen. Daarna wassen de kinderen de handen en gaan aan tafel zitten en wordt er gezamenlijk geluncht;  </w:t>
      </w:r>
    </w:p>
    <w:p w14:paraId="6BD88B61" w14:textId="77777777" w:rsidR="00B137D3" w:rsidRPr="00B137D3" w:rsidRDefault="00B137D3" w:rsidP="00B137D3">
      <w:pPr>
        <w:numPr>
          <w:ilvl w:val="0"/>
          <w:numId w:val="47"/>
        </w:numPr>
        <w:spacing w:after="0"/>
      </w:pPr>
      <w:r w:rsidRPr="00B137D3">
        <w:t>Als alle kinderen klaar zijn met eten, ruimen de kinderen hun eigen bord en bestek en iets van het op tafel staande beleg op. Daarna is er tijd voor vrij spel of gaan ze verder met de activiteit van die dag; </w:t>
      </w:r>
    </w:p>
    <w:p w14:paraId="6D67F196" w14:textId="77777777" w:rsidR="00B137D3" w:rsidRPr="00B137D3" w:rsidRDefault="00B137D3" w:rsidP="00B137D3">
      <w:pPr>
        <w:numPr>
          <w:ilvl w:val="0"/>
          <w:numId w:val="48"/>
        </w:numPr>
        <w:spacing w:after="0"/>
      </w:pPr>
      <w:r w:rsidRPr="00B137D3">
        <w:t xml:space="preserve">Tussen 14:00 uur en 15.30 uur vindt de sportactiviteit plaats, die begeleidt wordt door onze pedagogisch professionals. De kinderen die hieraan deelnemen, kleden zich om </w:t>
      </w:r>
      <w:r w:rsidRPr="00B137D3">
        <w:lastRenderedPageBreak/>
        <w:t>en lopen onder begeleiding van de pedagogisch professional naar de geplande sportruimte. </w:t>
      </w:r>
    </w:p>
    <w:p w14:paraId="47ABF051" w14:textId="77777777" w:rsidR="00B137D3" w:rsidRPr="00B137D3" w:rsidRDefault="00B137D3" w:rsidP="00B137D3">
      <w:pPr>
        <w:numPr>
          <w:ilvl w:val="0"/>
          <w:numId w:val="49"/>
        </w:numPr>
        <w:spacing w:after="0"/>
      </w:pPr>
      <w:r w:rsidRPr="00B137D3">
        <w:t>Rond 16:00 uur wassen alle kinderen hun handen en aan tafel voor een tussendoortje en wat te drinken. Als iedereen klaar is ruimen zij zelf hun beker op en gaan vrij spelen; op ADV-dagen wordt het normale sportprogramma gedraaid.  </w:t>
      </w:r>
    </w:p>
    <w:p w14:paraId="2A2F31C3" w14:textId="77777777" w:rsidR="00B137D3" w:rsidRPr="00B137D3" w:rsidRDefault="00B137D3" w:rsidP="00B137D3">
      <w:pPr>
        <w:numPr>
          <w:ilvl w:val="0"/>
          <w:numId w:val="50"/>
        </w:numPr>
        <w:spacing w:after="0"/>
      </w:pPr>
      <w:r w:rsidRPr="00B137D3">
        <w:t>Als het fruit op is, ruimen de kinderen zelf de schillen van het fruit op, wassen (indien nodig) nogmaals hun handen en gaan daarna vrij spelen; </w:t>
      </w:r>
    </w:p>
    <w:p w14:paraId="6F94D39D" w14:textId="77777777" w:rsidR="00B137D3" w:rsidRPr="00B137D3" w:rsidRDefault="00B137D3" w:rsidP="00B137D3">
      <w:pPr>
        <w:numPr>
          <w:ilvl w:val="0"/>
          <w:numId w:val="51"/>
        </w:numPr>
        <w:spacing w:after="0"/>
      </w:pPr>
      <w:r w:rsidRPr="00B137D3">
        <w:t>Tussen 17:15 en 19:00 uur worden de kinderen door de ouder(s) opgehaald. De pedagogisch professionals geven de ouders overdracht over hoe het deze dag met hun kind(eren) gegaan is en wat bijzonderheden zijn. Vervolgens nemen de pedagogisch professionals afscheid van de kinderen. </w:t>
      </w:r>
    </w:p>
    <w:p w14:paraId="3B871CB4" w14:textId="77777777" w:rsidR="00B137D3" w:rsidRPr="00B137D3" w:rsidRDefault="00B137D3" w:rsidP="00B137D3">
      <w:pPr>
        <w:spacing w:after="0"/>
      </w:pPr>
      <w:r w:rsidRPr="00B137D3">
        <w:t> </w:t>
      </w:r>
    </w:p>
    <w:p w14:paraId="329F6801" w14:textId="77777777" w:rsidR="006E5F53" w:rsidRDefault="006E5F53" w:rsidP="00E60E3A">
      <w:pPr>
        <w:spacing w:after="0"/>
      </w:pPr>
    </w:p>
    <w:p w14:paraId="0B904527" w14:textId="77777777" w:rsidR="00B137D3" w:rsidRDefault="00B137D3" w:rsidP="00E60E3A">
      <w:pPr>
        <w:spacing w:after="0"/>
      </w:pPr>
    </w:p>
    <w:p w14:paraId="45422606" w14:textId="77777777" w:rsidR="00B137D3" w:rsidRDefault="00B137D3" w:rsidP="00E60E3A">
      <w:pPr>
        <w:spacing w:after="0"/>
      </w:pPr>
    </w:p>
    <w:p w14:paraId="0CB7CE67" w14:textId="77777777" w:rsidR="00B137D3" w:rsidRDefault="00B137D3" w:rsidP="00E60E3A">
      <w:pPr>
        <w:spacing w:after="0"/>
      </w:pPr>
    </w:p>
    <w:p w14:paraId="03B4B10A" w14:textId="77777777" w:rsidR="00B137D3" w:rsidRDefault="00B137D3" w:rsidP="00E60E3A">
      <w:pPr>
        <w:spacing w:after="0"/>
      </w:pPr>
    </w:p>
    <w:p w14:paraId="6854E679" w14:textId="77777777" w:rsidR="00B137D3" w:rsidRDefault="00B137D3" w:rsidP="00E60E3A">
      <w:pPr>
        <w:spacing w:after="0"/>
      </w:pPr>
    </w:p>
    <w:p w14:paraId="47048525" w14:textId="77777777" w:rsidR="00B137D3" w:rsidRDefault="00B137D3" w:rsidP="00E60E3A">
      <w:pPr>
        <w:spacing w:after="0"/>
      </w:pPr>
    </w:p>
    <w:p w14:paraId="144F70A3" w14:textId="77777777" w:rsidR="007E73CD" w:rsidRDefault="007E73CD" w:rsidP="00E60E3A">
      <w:pPr>
        <w:spacing w:after="0"/>
      </w:pPr>
    </w:p>
    <w:p w14:paraId="26301CE9" w14:textId="77777777" w:rsidR="007E73CD" w:rsidRDefault="007E73CD" w:rsidP="00E60E3A">
      <w:pPr>
        <w:spacing w:after="0"/>
      </w:pPr>
    </w:p>
    <w:p w14:paraId="7282EA93" w14:textId="77777777" w:rsidR="007E73CD" w:rsidRDefault="007E73CD" w:rsidP="00E60E3A">
      <w:pPr>
        <w:spacing w:after="0"/>
      </w:pPr>
    </w:p>
    <w:p w14:paraId="4FD22CB6" w14:textId="77777777" w:rsidR="007E73CD" w:rsidRDefault="007E73CD" w:rsidP="00E60E3A">
      <w:pPr>
        <w:spacing w:after="0"/>
      </w:pPr>
    </w:p>
    <w:p w14:paraId="1A6BDA52" w14:textId="77777777" w:rsidR="007E73CD" w:rsidRDefault="007E73CD" w:rsidP="00E60E3A">
      <w:pPr>
        <w:spacing w:after="0"/>
      </w:pPr>
    </w:p>
    <w:p w14:paraId="30D14D6A" w14:textId="77777777" w:rsidR="007E73CD" w:rsidRDefault="007E73CD" w:rsidP="00E60E3A">
      <w:pPr>
        <w:spacing w:after="0"/>
      </w:pPr>
    </w:p>
    <w:p w14:paraId="04731696" w14:textId="77777777" w:rsidR="007E73CD" w:rsidRDefault="007E73CD" w:rsidP="00E60E3A">
      <w:pPr>
        <w:spacing w:after="0"/>
      </w:pPr>
    </w:p>
    <w:p w14:paraId="10CB690D" w14:textId="77777777" w:rsidR="007E73CD" w:rsidRDefault="007E73CD" w:rsidP="00E60E3A">
      <w:pPr>
        <w:spacing w:after="0"/>
      </w:pPr>
    </w:p>
    <w:p w14:paraId="50D4C339" w14:textId="77777777" w:rsidR="007E73CD" w:rsidRDefault="007E73CD" w:rsidP="00E60E3A">
      <w:pPr>
        <w:spacing w:after="0"/>
      </w:pPr>
    </w:p>
    <w:p w14:paraId="271697C8" w14:textId="77777777" w:rsidR="007E73CD" w:rsidRDefault="007E73CD" w:rsidP="00E60E3A">
      <w:pPr>
        <w:spacing w:after="0"/>
      </w:pPr>
    </w:p>
    <w:p w14:paraId="5B56DB37" w14:textId="77777777" w:rsidR="007E73CD" w:rsidRDefault="007E73CD" w:rsidP="00E60E3A">
      <w:pPr>
        <w:spacing w:after="0"/>
      </w:pPr>
    </w:p>
    <w:p w14:paraId="4EF579E6" w14:textId="77777777" w:rsidR="007E73CD" w:rsidRDefault="007E73CD" w:rsidP="00E60E3A">
      <w:pPr>
        <w:spacing w:after="0"/>
      </w:pPr>
    </w:p>
    <w:p w14:paraId="04D5DAAA" w14:textId="77777777" w:rsidR="007E73CD" w:rsidRDefault="007E73CD" w:rsidP="00E60E3A">
      <w:pPr>
        <w:spacing w:after="0"/>
      </w:pPr>
    </w:p>
    <w:p w14:paraId="768AB1D2" w14:textId="77777777" w:rsidR="007E73CD" w:rsidRDefault="007E73CD" w:rsidP="00E60E3A">
      <w:pPr>
        <w:spacing w:after="0"/>
      </w:pPr>
    </w:p>
    <w:p w14:paraId="178188F0" w14:textId="77777777" w:rsidR="007E73CD" w:rsidRDefault="007E73CD" w:rsidP="00E60E3A">
      <w:pPr>
        <w:spacing w:after="0"/>
      </w:pPr>
    </w:p>
    <w:p w14:paraId="464251DD" w14:textId="77777777" w:rsidR="007E73CD" w:rsidRDefault="007E73CD" w:rsidP="00E60E3A">
      <w:pPr>
        <w:spacing w:after="0"/>
      </w:pPr>
    </w:p>
    <w:p w14:paraId="5F0590AE" w14:textId="77777777" w:rsidR="007E73CD" w:rsidRDefault="007E73CD" w:rsidP="00E60E3A">
      <w:pPr>
        <w:spacing w:after="0"/>
      </w:pPr>
    </w:p>
    <w:p w14:paraId="684DD387" w14:textId="77777777" w:rsidR="007E73CD" w:rsidRDefault="007E73CD" w:rsidP="00E60E3A">
      <w:pPr>
        <w:spacing w:after="0"/>
      </w:pPr>
    </w:p>
    <w:p w14:paraId="28F7FD27" w14:textId="77777777" w:rsidR="007E73CD" w:rsidRDefault="007E73CD" w:rsidP="00E60E3A">
      <w:pPr>
        <w:spacing w:after="0"/>
      </w:pPr>
    </w:p>
    <w:p w14:paraId="3558EBBC" w14:textId="77777777" w:rsidR="007E73CD" w:rsidRDefault="007E73CD" w:rsidP="00E60E3A">
      <w:pPr>
        <w:spacing w:after="0"/>
      </w:pPr>
    </w:p>
    <w:p w14:paraId="6BD3D0E7" w14:textId="77777777" w:rsidR="007E73CD" w:rsidRDefault="007E73CD" w:rsidP="00E60E3A">
      <w:pPr>
        <w:spacing w:after="0"/>
      </w:pPr>
    </w:p>
    <w:p w14:paraId="45FDF507" w14:textId="77777777" w:rsidR="007E73CD" w:rsidRDefault="007E73CD" w:rsidP="00E60E3A">
      <w:pPr>
        <w:spacing w:after="0"/>
      </w:pPr>
    </w:p>
    <w:p w14:paraId="3B985786" w14:textId="77777777" w:rsidR="007E73CD" w:rsidRPr="00E60E3A" w:rsidRDefault="007E73CD" w:rsidP="00E60E3A">
      <w:pPr>
        <w:spacing w:after="0"/>
      </w:pPr>
    </w:p>
    <w:p w14:paraId="4812FAE2" w14:textId="77777777" w:rsidR="003B45C6" w:rsidRDefault="003B45C6" w:rsidP="00C21C82">
      <w:pPr>
        <w:spacing w:after="0"/>
        <w:rPr>
          <w:color w:val="00D47B"/>
          <w:u w:val="single"/>
        </w:rPr>
      </w:pPr>
    </w:p>
    <w:p w14:paraId="0FF8CEED" w14:textId="77777777" w:rsidR="00B611CF" w:rsidRDefault="00B611CF" w:rsidP="00C21C82">
      <w:pPr>
        <w:spacing w:after="0"/>
        <w:rPr>
          <w:color w:val="00D47B"/>
          <w:u w:val="single"/>
        </w:rPr>
      </w:pPr>
    </w:p>
    <w:p w14:paraId="014DD8A6" w14:textId="7E3AE845" w:rsidR="00C21C82" w:rsidRDefault="00C21C82" w:rsidP="00B137D3">
      <w:pPr>
        <w:spacing w:after="0"/>
        <w:rPr>
          <w:color w:val="00D47B"/>
          <w:u w:val="single"/>
        </w:rPr>
      </w:pPr>
    </w:p>
    <w:p w14:paraId="6E10E3F7" w14:textId="77777777" w:rsidR="00B137D3" w:rsidRPr="00B137D3" w:rsidRDefault="00B137D3" w:rsidP="00B137D3">
      <w:pPr>
        <w:spacing w:after="0"/>
        <w:rPr>
          <w:b/>
          <w:color w:val="00D47B"/>
        </w:rPr>
      </w:pPr>
    </w:p>
    <w:p w14:paraId="227CFF45" w14:textId="77777777" w:rsidR="00C21C82" w:rsidRPr="00C6648C" w:rsidRDefault="00C21C82" w:rsidP="00C21C82">
      <w:pPr>
        <w:pStyle w:val="Kop2"/>
        <w:rPr>
          <w:rFonts w:eastAsiaTheme="minorHAnsi"/>
          <w:color w:val="6E40FF"/>
        </w:rPr>
      </w:pPr>
      <w:bookmarkStart w:id="31" w:name="_Toc169529461"/>
      <w:bookmarkStart w:id="32" w:name="_Toc204329869"/>
      <w:bookmarkEnd w:id="30"/>
      <w:r w:rsidRPr="00C6648C">
        <w:rPr>
          <w:rFonts w:eastAsiaTheme="minorHAnsi"/>
          <w:color w:val="6E40FF"/>
        </w:rPr>
        <w:lastRenderedPageBreak/>
        <w:t>2.3 Mentorschap</w:t>
      </w:r>
      <w:bookmarkEnd w:id="31"/>
      <w:bookmarkEnd w:id="32"/>
    </w:p>
    <w:p w14:paraId="3059BEEE" w14:textId="77777777" w:rsidR="00C21C82" w:rsidRDefault="00C21C82" w:rsidP="00C21C82">
      <w:bookmarkStart w:id="33" w:name="_Toc46836494"/>
      <w:r w:rsidRPr="009E0F60">
        <w:t xml:space="preserve">Op </w:t>
      </w:r>
      <w:r>
        <w:t xml:space="preserve">onze locatie </w:t>
      </w:r>
      <w:r w:rsidRPr="009E0F60">
        <w:t xml:space="preserve">werken we met mentorschap. Ieder kind wordt gekoppeld aan een </w:t>
      </w:r>
      <w:r>
        <w:t>pedagogisch professional</w:t>
      </w:r>
      <w:r w:rsidRPr="009E0F60">
        <w:t xml:space="preserve"> die vast op de groep van het kind werkt. Tijdens de intake wordt </w:t>
      </w:r>
      <w:r>
        <w:t>opvoeders</w:t>
      </w:r>
      <w:r w:rsidRPr="009E0F60">
        <w:t xml:space="preserve"> verteld wie de mentor is van hun kind. </w:t>
      </w:r>
      <w:r w:rsidRPr="00C6648C">
        <w:t xml:space="preserve">Ook is de naam van de mentor vermeld in de informatie-app voor opvoeders. Ons uitgangspunt is dat de mentor het intakegesprek doet. Als de mentor niet zelf het intakegesprek heeft gedaan </w:t>
      </w:r>
      <w:r w:rsidRPr="009E0F60">
        <w:t xml:space="preserve">neemt hij/zij het initiatief voor een nader kennismakingsgesprek met de </w:t>
      </w:r>
      <w:r>
        <w:t xml:space="preserve">opvoeders </w:t>
      </w:r>
      <w:r w:rsidRPr="009E0F60">
        <w:t>in de eerste weken na de start van hun kind op de groep.</w:t>
      </w:r>
    </w:p>
    <w:p w14:paraId="37E1103E" w14:textId="719224E9" w:rsidR="001E7265" w:rsidRPr="00663145" w:rsidRDefault="00C21C82" w:rsidP="00C21C82">
      <w:r w:rsidRPr="00D36BA2">
        <w:t xml:space="preserve">Ook aan het kind zelf wordt duidelijk gemaakt wie zijn of haar mentor is. </w:t>
      </w:r>
      <w:r>
        <w:br/>
      </w:r>
      <w:r w:rsidRPr="00D36BA2">
        <w:t xml:space="preserve">Op de </w:t>
      </w:r>
      <w:r>
        <w:t>BSO</w:t>
      </w:r>
      <w:r w:rsidRPr="00D36BA2">
        <w:t xml:space="preserve"> kan de mentor dit zelf uitleggen als het kind mee komt met de </w:t>
      </w:r>
      <w:r>
        <w:t>opvoeders</w:t>
      </w:r>
      <w:r w:rsidRPr="00D36BA2">
        <w:t xml:space="preserve"> voor het intakegesprek of tijdens de eerste paar keren dat het kind naar de </w:t>
      </w:r>
      <w:r>
        <w:t>BSO</w:t>
      </w:r>
      <w:r w:rsidRPr="00D36BA2">
        <w:t xml:space="preserve"> komt. De mentor maakt actief contact met het kind en legt uit wat het kind van de mentor kan verwachten. Ook wordt verteld dat de mentor met zijn of haar </w:t>
      </w:r>
      <w:r>
        <w:t>opvoeders</w:t>
      </w:r>
      <w:r w:rsidRPr="00D36BA2">
        <w:t xml:space="preserve"> contact houdt over hoe het met hem </w:t>
      </w:r>
      <w:r w:rsidRPr="00663145">
        <w:t xml:space="preserve">of haar gaat op de BSO. </w:t>
      </w:r>
    </w:p>
    <w:p w14:paraId="249BA0CB" w14:textId="6521D31C" w:rsidR="00C21C82" w:rsidRPr="009E0F60" w:rsidRDefault="00663145" w:rsidP="00C21C82">
      <w:r w:rsidRPr="00663145">
        <w:t xml:space="preserve">Het </w:t>
      </w:r>
      <w:r w:rsidR="00E5140E" w:rsidRPr="00663145">
        <w:t>u</w:t>
      </w:r>
      <w:r w:rsidR="00C21C82" w:rsidRPr="00663145">
        <w:t xml:space="preserve">itgangspunt </w:t>
      </w:r>
      <w:r w:rsidR="00C21C82" w:rsidRPr="009E0F60">
        <w:t>is dat de mentor bij voorkeur twee</w:t>
      </w:r>
      <w:r w:rsidR="00C21C82">
        <w:t>,</w:t>
      </w:r>
      <w:r w:rsidR="00C21C82" w:rsidRPr="009E0F60">
        <w:t xml:space="preserve"> maar tenminste één dag per week op de groep van de mentorkinderen is ingepland. De mentor onderhoudt intensief contact met </w:t>
      </w:r>
      <w:r w:rsidR="0038618C" w:rsidRPr="007A0CAE">
        <w:t>zijn/</w:t>
      </w:r>
      <w:r w:rsidR="00C21C82" w:rsidRPr="007A0CAE">
        <w:t xml:space="preserve">haar directe </w:t>
      </w:r>
      <w:r w:rsidR="00C21C82" w:rsidRPr="009E0F60">
        <w:t>collega’s en krijgt zo nodig een overdracht van bijzonderheden van de kinderen van wie hij/zij mentor is.</w:t>
      </w:r>
    </w:p>
    <w:p w14:paraId="55F92F23" w14:textId="09B09A68" w:rsidR="00C21C82" w:rsidRPr="00A3500D" w:rsidRDefault="00C21C82" w:rsidP="00C21C82">
      <w:r w:rsidRPr="009E0F60">
        <w:t>De mentor onderhoudt de contacten met de o</w:t>
      </w:r>
      <w:r>
        <w:t>pvoeders</w:t>
      </w:r>
      <w:r w:rsidRPr="009E0F60">
        <w:t xml:space="preserve"> van de kinderen van wie </w:t>
      </w:r>
      <w:r>
        <w:t>hij/</w:t>
      </w:r>
      <w:r w:rsidRPr="009E0F60">
        <w:t xml:space="preserve">zij mentor is. Op verzoek van </w:t>
      </w:r>
      <w:r>
        <w:t>opvoeders,</w:t>
      </w:r>
      <w:r w:rsidRPr="009E0F60">
        <w:t xml:space="preserve"> maar ook op eigen initiatief bespreekt de mentor met de </w:t>
      </w:r>
      <w:r>
        <w:t>opvoeders</w:t>
      </w:r>
      <w:r w:rsidRPr="009E0F60">
        <w:t xml:space="preserve"> hoe het gaat met hun kind. Of het kind zich prettig en veilig voelt in de groep en op </w:t>
      </w:r>
      <w:r>
        <w:t>onze locatie</w:t>
      </w:r>
      <w:r w:rsidRPr="009E0F60">
        <w:t xml:space="preserve"> en hoe het kind zich gedraagt en ontwikkelt. </w:t>
      </w:r>
      <w:bookmarkStart w:id="34" w:name="_Hlk89262001"/>
      <w:r w:rsidR="00A3500D">
        <w:br/>
        <w:t>De mento</w:t>
      </w:r>
      <w:r w:rsidR="006E20B2">
        <w:t>r is ook</w:t>
      </w:r>
      <w:r w:rsidR="00F32579">
        <w:t xml:space="preserve"> contactpersoon </w:t>
      </w:r>
      <w:r w:rsidR="00F808EE">
        <w:t>voor het kind zelf, voor ouders of als er vragen zijn</w:t>
      </w:r>
      <w:r w:rsidR="00A3500D">
        <w:br/>
      </w:r>
      <w:r w:rsidRPr="007A0CAE">
        <w:t>De mentor brengt één keer per jaar het welbevinden en de ontwikkeling van ieder kind in beeld. Op het KDV/Peuteropvang wordt de ontwikkeling in KIJK! 0-7 geregistreerd. Op de BSO gebruiken we ‘Kijken naar kinderen’ (zie paragraaf 4.1 Observeren van welbevinden en ontwikkeling). De mentor nodigt de opvoeders tenminste één keer per jaar uit voor een gesprek over hun kind.</w:t>
      </w:r>
      <w:bookmarkEnd w:id="34"/>
      <w:r w:rsidR="00A3500D">
        <w:br/>
      </w:r>
      <w:r>
        <w:t xml:space="preserve">De mentor </w:t>
      </w:r>
      <w:r w:rsidR="33366259">
        <w:t>kan tijdens</w:t>
      </w:r>
      <w:r>
        <w:t xml:space="preserve"> de 6-wekelijkse kindbespreking met de directe collega’s op de groep zijn/haar mentorkinderen inbrengen. De mentor vertelt hoe hij/zij het kind ervaart op de groep en vraagt om aanvullende informatie van de collega’s.  </w:t>
      </w:r>
      <w:r w:rsidR="00A3500D">
        <w:br/>
      </w:r>
      <w:r w:rsidRPr="00A3500D">
        <w:t xml:space="preserve">Als er tussentijds dingen in het gedrag of de ontwikkeling van het kind opvallen, wordt dit in eerste instantie door de mentor besproken met de opvoeders. Indien gewenst kan de directeur van onze locatie aansluiten bij dit gesprek. De directeur/pedagogisch didactisch specialist neemt de verantwoordelijkheid van de mentor over als er samen met opvoeders vervolgstappen in zorg en ondersteuning nodig zijn. De mentor blijft natuurlijk betrokken, </w:t>
      </w:r>
      <w:r w:rsidR="2F3C77EF" w:rsidRPr="00A3500D">
        <w:t>zie paragraaf</w:t>
      </w:r>
      <w:r w:rsidRPr="00A3500D">
        <w:t xml:space="preserve"> 4.2 Vroegsignalering.</w:t>
      </w:r>
    </w:p>
    <w:p w14:paraId="6589AFD5" w14:textId="77777777" w:rsidR="00F808EE" w:rsidRDefault="00F808EE" w:rsidP="00C21C82">
      <w:pPr>
        <w:pStyle w:val="Kop2"/>
        <w:rPr>
          <w:color w:val="6E40FF"/>
        </w:rPr>
      </w:pPr>
      <w:bookmarkStart w:id="35" w:name="_Toc46836497"/>
      <w:bookmarkStart w:id="36" w:name="_Toc169529462"/>
      <w:bookmarkEnd w:id="33"/>
    </w:p>
    <w:p w14:paraId="12960EFB" w14:textId="77777777" w:rsidR="00F808EE" w:rsidRDefault="00F808EE" w:rsidP="00C21C82">
      <w:pPr>
        <w:pStyle w:val="Kop2"/>
        <w:rPr>
          <w:color w:val="6E40FF"/>
        </w:rPr>
      </w:pPr>
    </w:p>
    <w:p w14:paraId="47AAA519" w14:textId="77777777" w:rsidR="00F808EE" w:rsidRDefault="00F808EE" w:rsidP="00C21C82">
      <w:pPr>
        <w:pStyle w:val="Kop2"/>
        <w:rPr>
          <w:color w:val="6E40FF"/>
        </w:rPr>
      </w:pPr>
    </w:p>
    <w:p w14:paraId="2986B94B" w14:textId="253302B3" w:rsidR="00C21C82" w:rsidRPr="009C0300" w:rsidRDefault="00F808EE" w:rsidP="00C21C82">
      <w:pPr>
        <w:pStyle w:val="Kop2"/>
        <w:rPr>
          <w:rFonts w:hint="eastAsia"/>
          <w:color w:val="6E40FF"/>
        </w:rPr>
      </w:pPr>
      <w:r>
        <w:rPr>
          <w:color w:val="6E40FF"/>
        </w:rPr>
        <w:br/>
      </w:r>
      <w:bookmarkStart w:id="37" w:name="_Toc204329870"/>
      <w:r w:rsidR="00C21C82" w:rsidRPr="009C0300">
        <w:rPr>
          <w:color w:val="6E40FF"/>
        </w:rPr>
        <w:t>2.4 Intake, wennen en doorstromen</w:t>
      </w:r>
      <w:bookmarkEnd w:id="35"/>
      <w:r w:rsidR="00C21C82" w:rsidRPr="009C0300">
        <w:rPr>
          <w:color w:val="6E40FF"/>
        </w:rPr>
        <w:t xml:space="preserve"> (binnen de locatie)</w:t>
      </w:r>
      <w:bookmarkEnd w:id="36"/>
      <w:bookmarkEnd w:id="37"/>
    </w:p>
    <w:p w14:paraId="307F463E" w14:textId="755F3947" w:rsidR="00C21C82" w:rsidRPr="00C21BD1" w:rsidRDefault="00C21C82" w:rsidP="00C21C82">
      <w:r>
        <w:t xml:space="preserve">De rondleiding en intake zijn de eerste contactmomenten van opvoeders met de locatie. De directeur en de mentor (evt. een collega) leggen dan samen de basis </w:t>
      </w:r>
      <w:r w:rsidR="6AD4068E">
        <w:t>voor partnerschap</w:t>
      </w:r>
      <w:r>
        <w:t xml:space="preserve"> met opvoeders. Naast de informatie die opvoeders bij de intake krijgen over hoe wij werken, </w:t>
      </w:r>
      <w:r>
        <w:lastRenderedPageBreak/>
        <w:t xml:space="preserve">vinden we het belangrijk om echt in gesprek te zijn met de opvoeders. We geven ze de ruimte om te vertellen over hun kind, de thuissituatie en zaken die zij belangrijk vinden in de opvoeding en binnen de kinderopvang. Dit geeft waardevolle informatie voor </w:t>
      </w:r>
      <w:r w:rsidR="00245A90">
        <w:t>d</w:t>
      </w:r>
      <w:r>
        <w:t>e omgang met het kind in de groep én de samenwerking met opvoeders. Ook kunnen we met deze informatie het wennen van het kind zo passend mogelijk organiseren.</w:t>
      </w:r>
    </w:p>
    <w:p w14:paraId="1DB683C1" w14:textId="77777777" w:rsidR="00C21C82" w:rsidRPr="002B2C75" w:rsidRDefault="00C21C82" w:rsidP="00C21C82">
      <w:pPr>
        <w:rPr>
          <w:rFonts w:cs="Calibri"/>
          <w:szCs w:val="18"/>
        </w:rPr>
      </w:pPr>
      <w:r w:rsidRPr="00C21BD1">
        <w:t xml:space="preserve">Kinderen kunnen in overleg met opvoeders een aantal dagdelen komen wennen en kunnen dan bijvoorbeeld knuffels of foto’s meenemen. Bij doorstroom naar een andere groep of naar de BSO doen we dat zo geleidelijk mogelijk en betrekken daar kind en opvoeder actief bij door dit vooraf en achteraf te bespreken. Samen met de pedagogisch professional gaat het kind vanuit </w:t>
      </w:r>
      <w:r w:rsidRPr="002B2C75">
        <w:t xml:space="preserve">de eigen groep verschillende keren een kijkje nemen in de nieuwe groep. </w:t>
      </w:r>
      <w:r w:rsidRPr="002B2C75">
        <w:rPr>
          <w:rFonts w:cs="Calibri"/>
          <w:szCs w:val="18"/>
        </w:rPr>
        <w:t>Het kind kan aansluiten bij een activiteit die gepland staat en zo de nieuwe omgeving, de kinderen en de pedagogisch professionals leren kennen, waardoor de overgang naar de nieuwe groep minder groot is.</w:t>
      </w:r>
    </w:p>
    <w:p w14:paraId="024B6462" w14:textId="116A0637" w:rsidR="00C21C82" w:rsidRPr="002B2C75" w:rsidRDefault="00C21C82" w:rsidP="00C21C82">
      <w:pPr>
        <w:numPr>
          <w:ilvl w:val="0"/>
          <w:numId w:val="19"/>
        </w:numPr>
        <w:spacing w:after="0"/>
        <w:contextualSpacing/>
        <w:rPr>
          <w:rFonts w:eastAsia="Times New Roman" w:cs="Times New Roman"/>
          <w:szCs w:val="18"/>
          <w:lang w:eastAsia="nl-NL"/>
        </w:rPr>
      </w:pPr>
      <w:bookmarkStart w:id="38" w:name="_Toc46836496"/>
      <w:bookmarkStart w:id="39" w:name="_Toc46836503"/>
      <w:r w:rsidRPr="002B2C75">
        <w:rPr>
          <w:rFonts w:eastAsia="Times New Roman" w:cs="Times New Roman"/>
          <w:szCs w:val="18"/>
          <w:lang w:eastAsia="nl-NL"/>
        </w:rPr>
        <w:t>afgeven.</w:t>
      </w:r>
    </w:p>
    <w:p w14:paraId="2156A58C" w14:textId="3481C67D" w:rsidR="00C21C82" w:rsidRPr="002B2C75" w:rsidRDefault="00C21C82" w:rsidP="00C21C82">
      <w:pPr>
        <w:numPr>
          <w:ilvl w:val="0"/>
          <w:numId w:val="19"/>
        </w:numPr>
        <w:spacing w:after="0"/>
        <w:contextualSpacing/>
        <w:rPr>
          <w:rFonts w:eastAsia="Times New Roman" w:cs="Times New Roman"/>
          <w:szCs w:val="18"/>
          <w:lang w:eastAsia="nl-NL"/>
        </w:rPr>
      </w:pPr>
      <w:r w:rsidRPr="002B2C75">
        <w:rPr>
          <w:rFonts w:eastAsia="Times New Roman" w:cs="Times New Roman"/>
          <w:szCs w:val="18"/>
          <w:lang w:eastAsia="nl-NL"/>
        </w:rPr>
        <w:t>De pedagogisch professional kan de KIJK!</w:t>
      </w:r>
      <w:r>
        <w:rPr>
          <w:rFonts w:eastAsia="Times New Roman" w:cs="Times New Roman"/>
          <w:szCs w:val="18"/>
          <w:lang w:eastAsia="nl-NL"/>
        </w:rPr>
        <w:t xml:space="preserve"> 0-7</w:t>
      </w:r>
      <w:r w:rsidRPr="002B2C75">
        <w:rPr>
          <w:rFonts w:eastAsia="Times New Roman" w:cs="Times New Roman"/>
          <w:szCs w:val="18"/>
          <w:lang w:eastAsia="nl-NL"/>
        </w:rPr>
        <w:t xml:space="preserve"> rapportage opsturen naar </w:t>
      </w:r>
      <w:r>
        <w:rPr>
          <w:rFonts w:eastAsia="Times New Roman" w:cs="Times New Roman"/>
          <w:szCs w:val="18"/>
          <w:lang w:eastAsia="nl-NL"/>
        </w:rPr>
        <w:t xml:space="preserve">de kinderopvang of </w:t>
      </w:r>
      <w:r w:rsidRPr="002B2C75">
        <w:rPr>
          <w:rFonts w:eastAsia="Times New Roman" w:cs="Times New Roman"/>
          <w:szCs w:val="18"/>
          <w:lang w:eastAsia="nl-NL"/>
        </w:rPr>
        <w:t xml:space="preserve">de </w:t>
      </w:r>
      <w:r>
        <w:rPr>
          <w:rFonts w:eastAsia="Times New Roman" w:cs="Times New Roman"/>
          <w:szCs w:val="18"/>
          <w:lang w:eastAsia="nl-NL"/>
        </w:rPr>
        <w:t>BSO</w:t>
      </w:r>
      <w:r w:rsidRPr="002B2C75">
        <w:rPr>
          <w:rFonts w:eastAsia="Times New Roman" w:cs="Times New Roman"/>
          <w:szCs w:val="18"/>
          <w:lang w:eastAsia="nl-NL"/>
        </w:rPr>
        <w:t xml:space="preserve"> </w:t>
      </w:r>
      <w:r>
        <w:rPr>
          <w:rFonts w:eastAsia="Times New Roman" w:cs="Times New Roman"/>
          <w:szCs w:val="18"/>
          <w:lang w:eastAsia="nl-NL"/>
        </w:rPr>
        <w:t>ó</w:t>
      </w:r>
      <w:r w:rsidRPr="002B2C75">
        <w:rPr>
          <w:rFonts w:eastAsia="Times New Roman" w:cs="Times New Roman"/>
          <w:szCs w:val="18"/>
          <w:lang w:eastAsia="nl-NL"/>
        </w:rPr>
        <w:t xml:space="preserve">f persoonlijk afgeven met een mondelinge toelichting. </w:t>
      </w:r>
      <w:r w:rsidR="00D931BB">
        <w:rPr>
          <w:rFonts w:eastAsia="Times New Roman" w:cs="Times New Roman"/>
          <w:szCs w:val="18"/>
          <w:lang w:eastAsia="nl-NL"/>
        </w:rPr>
        <w:t>Uiteraard met schriftelijke toestemming van opvoeders.</w:t>
      </w:r>
    </w:p>
    <w:p w14:paraId="103E6C42" w14:textId="77777777" w:rsidR="00A74C40" w:rsidRDefault="00A74C40" w:rsidP="00C21C82"/>
    <w:p w14:paraId="1419AA34" w14:textId="43F2F67F" w:rsidR="00C21C82" w:rsidRPr="00F22BE4" w:rsidRDefault="00A317ED" w:rsidP="00C21C82">
      <w:r w:rsidRPr="00A317ED">
        <w:rPr>
          <w:i/>
          <w:iCs/>
          <w:color w:val="00B050"/>
        </w:rPr>
        <w:t>Alleen voor BSO:</w:t>
      </w:r>
      <w:r w:rsidRPr="00A317ED">
        <w:rPr>
          <w:color w:val="00B050"/>
        </w:rPr>
        <w:t xml:space="preserve"> </w:t>
      </w:r>
      <w:r w:rsidR="00C21C82">
        <w:t>Als onze BSO geen overdracht heeft ontvangen van een nieuw gestarte 4-jarige, vraagt d</w:t>
      </w:r>
      <w:r w:rsidR="00C21C82" w:rsidRPr="00860FD9">
        <w:t xml:space="preserve">e mentor van de </w:t>
      </w:r>
      <w:r w:rsidR="00C21C82">
        <w:t>BSO</w:t>
      </w:r>
      <w:r w:rsidR="00C21C82" w:rsidRPr="00860FD9">
        <w:t xml:space="preserve"> bij het kennismakingsgesprek met </w:t>
      </w:r>
      <w:r w:rsidR="00C21C82">
        <w:t>opvoeders</w:t>
      </w:r>
      <w:r w:rsidR="00C21C82" w:rsidRPr="00860FD9">
        <w:t xml:space="preserve"> of het kind op </w:t>
      </w:r>
      <w:r w:rsidR="00C21C82">
        <w:t>de</w:t>
      </w:r>
      <w:r w:rsidR="00C21C82" w:rsidRPr="00860FD9">
        <w:t xml:space="preserve"> kinder</w:t>
      </w:r>
      <w:r w:rsidR="00C21C82">
        <w:t>opvang</w:t>
      </w:r>
      <w:r w:rsidR="00C21C82" w:rsidRPr="00860FD9">
        <w:t xml:space="preserve"> heeft gezeten en zo ja hoe dit is gegaan en of er een overdracht is voor de </w:t>
      </w:r>
      <w:r w:rsidR="00C21C82">
        <w:t>BSO</w:t>
      </w:r>
      <w:r w:rsidR="00C21C82" w:rsidRPr="00860FD9">
        <w:t xml:space="preserve">. Dit om de start op de </w:t>
      </w:r>
      <w:r w:rsidR="00C21C82">
        <w:t>BSO</w:t>
      </w:r>
      <w:r w:rsidR="00C21C82" w:rsidRPr="00860FD9">
        <w:t xml:space="preserve"> </w:t>
      </w:r>
      <w:r w:rsidR="00C21C82">
        <w:t xml:space="preserve">zo </w:t>
      </w:r>
      <w:r w:rsidR="00C21C82" w:rsidRPr="00860FD9">
        <w:t xml:space="preserve">goed </w:t>
      </w:r>
      <w:r w:rsidR="00C21C82">
        <w:t xml:space="preserve">mogelijk </w:t>
      </w:r>
      <w:r w:rsidR="00C21C82" w:rsidRPr="00860FD9">
        <w:t xml:space="preserve">te laten verlopen. De mentor kan dan meteen uitleg geven hoe het welbevinden en de ontwikkeling van het kind op de </w:t>
      </w:r>
      <w:r w:rsidR="00C21C82">
        <w:t>BSO</w:t>
      </w:r>
      <w:r w:rsidR="00C21C82" w:rsidRPr="00860FD9">
        <w:t xml:space="preserve"> </w:t>
      </w:r>
      <w:r w:rsidR="00C21C82" w:rsidRPr="002B2C75">
        <w:t>word</w:t>
      </w:r>
      <w:r w:rsidR="00C21C82">
        <w:t>t</w:t>
      </w:r>
      <w:r w:rsidR="00C21C82" w:rsidRPr="002B2C75">
        <w:t xml:space="preserve"> gevolgd</w:t>
      </w:r>
      <w:r w:rsidR="00C21C82" w:rsidRPr="00860FD9">
        <w:t>.</w:t>
      </w:r>
    </w:p>
    <w:bookmarkEnd w:id="38"/>
    <w:bookmarkEnd w:id="39"/>
    <w:p w14:paraId="070CE42E" w14:textId="77777777" w:rsidR="00241AA5" w:rsidRDefault="00241AA5" w:rsidP="00241AA5">
      <w:pPr>
        <w:pStyle w:val="Lijstalinea"/>
        <w:spacing w:after="0"/>
        <w:rPr>
          <w:color w:val="00D47B"/>
        </w:rPr>
      </w:pPr>
    </w:p>
    <w:p w14:paraId="0569BCA1" w14:textId="77777777" w:rsidR="00F808EE" w:rsidRDefault="00F808EE" w:rsidP="00241AA5">
      <w:pPr>
        <w:pStyle w:val="Lijstalinea"/>
        <w:spacing w:after="0"/>
        <w:rPr>
          <w:color w:val="00D47B"/>
        </w:rPr>
      </w:pPr>
    </w:p>
    <w:p w14:paraId="0092F0FA" w14:textId="77777777" w:rsidR="00F808EE" w:rsidRDefault="00F808EE" w:rsidP="00241AA5">
      <w:pPr>
        <w:pStyle w:val="Lijstalinea"/>
        <w:spacing w:after="0"/>
        <w:rPr>
          <w:color w:val="00D47B"/>
        </w:rPr>
      </w:pPr>
    </w:p>
    <w:p w14:paraId="2007643E" w14:textId="77777777" w:rsidR="00F808EE" w:rsidRDefault="00F808EE" w:rsidP="00241AA5">
      <w:pPr>
        <w:pStyle w:val="Lijstalinea"/>
        <w:spacing w:after="0"/>
        <w:rPr>
          <w:color w:val="00D47B"/>
        </w:rPr>
      </w:pPr>
    </w:p>
    <w:p w14:paraId="373404E1" w14:textId="77777777" w:rsidR="00F808EE" w:rsidRDefault="00F808EE" w:rsidP="00241AA5">
      <w:pPr>
        <w:pStyle w:val="Lijstalinea"/>
        <w:spacing w:after="0"/>
        <w:rPr>
          <w:color w:val="00D47B"/>
        </w:rPr>
      </w:pPr>
    </w:p>
    <w:p w14:paraId="08A2173B" w14:textId="77777777" w:rsidR="00F808EE" w:rsidRDefault="00F808EE" w:rsidP="00241AA5">
      <w:pPr>
        <w:pStyle w:val="Lijstalinea"/>
        <w:spacing w:after="0"/>
        <w:rPr>
          <w:color w:val="00D47B"/>
        </w:rPr>
      </w:pPr>
    </w:p>
    <w:p w14:paraId="0F1891F0" w14:textId="77777777" w:rsidR="00F808EE" w:rsidRDefault="00F808EE" w:rsidP="00241AA5">
      <w:pPr>
        <w:pStyle w:val="Lijstalinea"/>
        <w:spacing w:after="0"/>
        <w:rPr>
          <w:color w:val="00D47B"/>
        </w:rPr>
      </w:pPr>
    </w:p>
    <w:p w14:paraId="72C6A34E" w14:textId="77777777" w:rsidR="00F808EE" w:rsidRDefault="00F808EE" w:rsidP="00241AA5">
      <w:pPr>
        <w:pStyle w:val="Lijstalinea"/>
        <w:spacing w:after="0"/>
        <w:rPr>
          <w:color w:val="00D47B"/>
        </w:rPr>
      </w:pPr>
    </w:p>
    <w:p w14:paraId="00344B2B" w14:textId="77777777" w:rsidR="00F808EE" w:rsidRDefault="00F808EE" w:rsidP="00241AA5">
      <w:pPr>
        <w:pStyle w:val="Lijstalinea"/>
        <w:spacing w:after="0"/>
        <w:rPr>
          <w:color w:val="00D47B"/>
        </w:rPr>
      </w:pPr>
    </w:p>
    <w:p w14:paraId="742D2068" w14:textId="77777777" w:rsidR="00F808EE" w:rsidRDefault="00F808EE" w:rsidP="00241AA5">
      <w:pPr>
        <w:pStyle w:val="Lijstalinea"/>
        <w:spacing w:after="0"/>
        <w:rPr>
          <w:color w:val="00D47B"/>
        </w:rPr>
      </w:pPr>
    </w:p>
    <w:p w14:paraId="4DBDFBE9" w14:textId="77777777" w:rsidR="00F808EE" w:rsidRDefault="00F808EE" w:rsidP="00241AA5">
      <w:pPr>
        <w:pStyle w:val="Lijstalinea"/>
        <w:spacing w:after="0"/>
        <w:rPr>
          <w:color w:val="00D47B"/>
        </w:rPr>
      </w:pPr>
    </w:p>
    <w:p w14:paraId="04657A33" w14:textId="77777777" w:rsidR="00F808EE" w:rsidRDefault="00F808EE" w:rsidP="00241AA5">
      <w:pPr>
        <w:pStyle w:val="Lijstalinea"/>
        <w:spacing w:after="0"/>
        <w:rPr>
          <w:color w:val="00D47B"/>
        </w:rPr>
      </w:pPr>
    </w:p>
    <w:p w14:paraId="53063746" w14:textId="77777777" w:rsidR="00F808EE" w:rsidRDefault="00F808EE" w:rsidP="00241AA5">
      <w:pPr>
        <w:pStyle w:val="Lijstalinea"/>
        <w:spacing w:after="0"/>
        <w:rPr>
          <w:color w:val="00D47B"/>
        </w:rPr>
      </w:pPr>
    </w:p>
    <w:p w14:paraId="1B335077" w14:textId="77777777" w:rsidR="00F808EE" w:rsidRDefault="00F808EE" w:rsidP="00241AA5">
      <w:pPr>
        <w:pStyle w:val="Lijstalinea"/>
        <w:spacing w:after="0"/>
        <w:rPr>
          <w:color w:val="00D47B"/>
        </w:rPr>
      </w:pPr>
    </w:p>
    <w:p w14:paraId="529206C4" w14:textId="77777777" w:rsidR="00F808EE" w:rsidRDefault="00F808EE" w:rsidP="00241AA5">
      <w:pPr>
        <w:pStyle w:val="Lijstalinea"/>
        <w:spacing w:after="0"/>
        <w:rPr>
          <w:color w:val="00D47B"/>
        </w:rPr>
      </w:pPr>
    </w:p>
    <w:p w14:paraId="052BF039" w14:textId="77777777" w:rsidR="00F808EE" w:rsidRDefault="00F808EE" w:rsidP="00241AA5">
      <w:pPr>
        <w:pStyle w:val="Lijstalinea"/>
        <w:spacing w:after="0"/>
        <w:rPr>
          <w:color w:val="00D47B"/>
        </w:rPr>
      </w:pPr>
    </w:p>
    <w:p w14:paraId="6E12B963" w14:textId="77777777" w:rsidR="00F808EE" w:rsidRDefault="00F808EE" w:rsidP="00241AA5">
      <w:pPr>
        <w:pStyle w:val="Lijstalinea"/>
        <w:spacing w:after="0"/>
        <w:rPr>
          <w:color w:val="00D47B"/>
        </w:rPr>
      </w:pPr>
    </w:p>
    <w:p w14:paraId="097431C2" w14:textId="77777777" w:rsidR="00F808EE" w:rsidRDefault="00F808EE" w:rsidP="00241AA5">
      <w:pPr>
        <w:pStyle w:val="Lijstalinea"/>
        <w:spacing w:after="0"/>
        <w:rPr>
          <w:color w:val="00D47B"/>
        </w:rPr>
      </w:pPr>
    </w:p>
    <w:p w14:paraId="7963611F" w14:textId="77777777" w:rsidR="00F808EE" w:rsidRDefault="00F808EE" w:rsidP="00241AA5">
      <w:pPr>
        <w:pStyle w:val="Lijstalinea"/>
        <w:spacing w:after="0"/>
        <w:rPr>
          <w:color w:val="00D47B"/>
        </w:rPr>
      </w:pPr>
    </w:p>
    <w:p w14:paraId="0A118F2D" w14:textId="77777777" w:rsidR="00F808EE" w:rsidRDefault="00F808EE" w:rsidP="00241AA5">
      <w:pPr>
        <w:pStyle w:val="Lijstalinea"/>
        <w:spacing w:after="0"/>
        <w:rPr>
          <w:color w:val="00D47B"/>
        </w:rPr>
      </w:pPr>
    </w:p>
    <w:p w14:paraId="5E2DE3CE" w14:textId="77777777" w:rsidR="00F808EE" w:rsidRDefault="00F808EE" w:rsidP="00241AA5">
      <w:pPr>
        <w:pStyle w:val="Lijstalinea"/>
        <w:spacing w:after="0"/>
        <w:rPr>
          <w:color w:val="00D47B"/>
        </w:rPr>
      </w:pPr>
    </w:p>
    <w:p w14:paraId="68B1642E" w14:textId="77777777" w:rsidR="00F808EE" w:rsidRPr="00393EA5" w:rsidRDefault="00F808EE" w:rsidP="00241AA5">
      <w:pPr>
        <w:pStyle w:val="Lijstalinea"/>
        <w:spacing w:after="0"/>
        <w:rPr>
          <w:color w:val="00D47B"/>
        </w:rPr>
      </w:pPr>
    </w:p>
    <w:p w14:paraId="6F6D0D81" w14:textId="45154EB1" w:rsidR="006E614E" w:rsidRPr="00D57349" w:rsidRDefault="00150B4B" w:rsidP="006E614E">
      <w:pPr>
        <w:pStyle w:val="Kop1"/>
        <w:rPr>
          <w:rStyle w:val="Kop1Char"/>
          <w:rFonts w:hint="eastAsia"/>
          <w:bCs/>
          <w:color w:val="6E40FF"/>
        </w:rPr>
      </w:pPr>
      <w:bookmarkStart w:id="40" w:name="_Toc169529467"/>
      <w:bookmarkStart w:id="41" w:name="_Toc204329871"/>
      <w:r>
        <w:rPr>
          <w:rStyle w:val="Kop1Char"/>
          <w:bCs/>
          <w:color w:val="6E40FF"/>
        </w:rPr>
        <w:lastRenderedPageBreak/>
        <w:t>3</w:t>
      </w:r>
      <w:r w:rsidR="006E614E" w:rsidRPr="00D57349">
        <w:rPr>
          <w:rStyle w:val="Kop1Char"/>
          <w:bCs/>
          <w:color w:val="6E40FF"/>
        </w:rPr>
        <w:t xml:space="preserve"> Welbevinden en ontwikkeling</w:t>
      </w:r>
      <w:bookmarkEnd w:id="40"/>
      <w:bookmarkEnd w:id="41"/>
    </w:p>
    <w:p w14:paraId="2CFDCD16" w14:textId="77777777" w:rsidR="006E614E" w:rsidRPr="00100856" w:rsidRDefault="006E614E" w:rsidP="006E614E">
      <w:pPr>
        <w:tabs>
          <w:tab w:val="right" w:pos="7371"/>
        </w:tabs>
        <w:spacing w:after="0"/>
        <w:rPr>
          <w:rFonts w:cs="Arial"/>
          <w:i/>
          <w:iCs/>
          <w:color w:val="00D47B"/>
        </w:rPr>
      </w:pPr>
      <w:r>
        <w:rPr>
          <w:rFonts w:cs="Arial"/>
        </w:rPr>
        <w:br/>
      </w:r>
      <w:r w:rsidRPr="00100856">
        <w:rPr>
          <w:rFonts w:cs="Arial"/>
          <w:i/>
          <w:iCs/>
          <w:color w:val="00D47B"/>
        </w:rPr>
        <w:t>Buitenschoolse opvang 4 – 13</w:t>
      </w:r>
    </w:p>
    <w:p w14:paraId="1FB183A3" w14:textId="6C4C17CA" w:rsidR="006E614E" w:rsidRDefault="006E614E" w:rsidP="006E614E">
      <w:pPr>
        <w:tabs>
          <w:tab w:val="right" w:pos="7371"/>
        </w:tabs>
        <w:spacing w:after="0"/>
        <w:rPr>
          <w:rFonts w:cs="Arial"/>
        </w:rPr>
      </w:pPr>
      <w:r w:rsidRPr="24004812">
        <w:rPr>
          <w:rFonts w:cs="Arial"/>
        </w:rPr>
        <w:t>Op de BSO werken we met Kijken naar Kinderen. Tijdens de wenperiode en daarna jaarlijks</w:t>
      </w:r>
      <w:r w:rsidRPr="24004812">
        <w:rPr>
          <w:rFonts w:cs="Arial"/>
          <w:color w:val="00D47B" w:themeColor="accent3"/>
        </w:rPr>
        <w:t xml:space="preserve">, </w:t>
      </w:r>
      <w:r w:rsidRPr="24004812">
        <w:rPr>
          <w:rFonts w:cs="Arial"/>
        </w:rPr>
        <w:t xml:space="preserve">doet de mentor een observatie van de kinderen waar hij/zij mentor van is en er wordt door de pedagogisch professionals een observatie van de groep gemaakt. We hebben hiervoor een eigen observatie-instrument ontwikkeld – </w:t>
      </w:r>
      <w:r w:rsidRPr="24004812">
        <w:rPr>
          <w:rFonts w:cs="Arial"/>
          <w:i/>
          <w:iCs/>
        </w:rPr>
        <w:t>Kijken naar Kinderen</w:t>
      </w:r>
      <w:r w:rsidRPr="24004812">
        <w:rPr>
          <w:rFonts w:cs="Arial"/>
        </w:rPr>
        <w:t xml:space="preserve"> </w:t>
      </w:r>
      <w:r w:rsidR="5371B7BD" w:rsidRPr="24004812">
        <w:rPr>
          <w:rFonts w:cs="Arial"/>
        </w:rPr>
        <w:t>- op</w:t>
      </w:r>
      <w:r w:rsidRPr="24004812">
        <w:rPr>
          <w:rFonts w:cs="Arial"/>
        </w:rPr>
        <w:t xml:space="preserve"> basis van het kindvolgsysteem KIJK! 0-7. Observaties worden met het eigen team </w:t>
      </w:r>
      <w:bookmarkStart w:id="42" w:name="_Hlk89260372"/>
      <w:r w:rsidRPr="24004812">
        <w:rPr>
          <w:rFonts w:cs="Arial"/>
        </w:rPr>
        <w:t>gedeeld</w:t>
      </w:r>
      <w:bookmarkEnd w:id="42"/>
      <w:r w:rsidRPr="24004812">
        <w:rPr>
          <w:rFonts w:cs="Arial"/>
        </w:rPr>
        <w:t xml:space="preserve"> en natuurlijk worden opvoeders jaarlijks uitgenodigd voor een gesprek. Het doel is om de opvang van individuele kinderen, maar ook de opvang in de groep als geheel te verbeteren en te versterken. Dit altijd in goed overleg met opvoeders. Er kan altijd een extra observatie worden gedaan. Op de BSO kijken we voornamelijk naar het welbevinden. Als gedrag en/of ontwikkeling bij ons op de BSO opvalt en/of er is zorg dan zullen we dit zeker met de opvoeders bespreken en school hierbij betrekken als opvoeders daar toestemming voor geven.</w:t>
      </w:r>
    </w:p>
    <w:p w14:paraId="7813BD7F" w14:textId="77777777" w:rsidR="006E614E" w:rsidRPr="009E0F60" w:rsidRDefault="006E614E" w:rsidP="006E614E">
      <w:pPr>
        <w:tabs>
          <w:tab w:val="right" w:pos="7371"/>
        </w:tabs>
        <w:spacing w:after="0"/>
        <w:rPr>
          <w:rFonts w:cs="Arial"/>
        </w:rPr>
      </w:pPr>
    </w:p>
    <w:p w14:paraId="7A92F86A" w14:textId="61B2BDBC" w:rsidR="00324023" w:rsidRPr="0049692F" w:rsidRDefault="00D20C4B" w:rsidP="00324023">
      <w:pPr>
        <w:pStyle w:val="Kop1"/>
        <w:rPr>
          <w:rFonts w:hint="eastAsia"/>
          <w:color w:val="6E40FF"/>
        </w:rPr>
      </w:pPr>
      <w:bookmarkStart w:id="43" w:name="_Toc169529470"/>
      <w:bookmarkStart w:id="44" w:name="_Toc204329872"/>
      <w:r>
        <w:rPr>
          <w:color w:val="6E40FF"/>
        </w:rPr>
        <w:t xml:space="preserve">4 </w:t>
      </w:r>
      <w:r w:rsidR="00324023" w:rsidRPr="0049692F">
        <w:rPr>
          <w:color w:val="6E40FF"/>
        </w:rPr>
        <w:t>Opvoeders</w:t>
      </w:r>
      <w:bookmarkEnd w:id="43"/>
      <w:bookmarkEnd w:id="44"/>
    </w:p>
    <w:p w14:paraId="7350EF8B" w14:textId="4165B93A" w:rsidR="00324023" w:rsidRPr="0049692F" w:rsidRDefault="00D20C4B" w:rsidP="00324023">
      <w:pPr>
        <w:pStyle w:val="Kop2"/>
        <w:rPr>
          <w:rFonts w:hint="eastAsia"/>
          <w:color w:val="6E40FF"/>
        </w:rPr>
      </w:pPr>
      <w:bookmarkStart w:id="45" w:name="_Toc46836505"/>
      <w:bookmarkStart w:id="46" w:name="_Toc169529471"/>
      <w:bookmarkStart w:id="47" w:name="_Toc204329873"/>
      <w:r>
        <w:rPr>
          <w:color w:val="6E40FF"/>
        </w:rPr>
        <w:t>4</w:t>
      </w:r>
      <w:r w:rsidR="00324023" w:rsidRPr="0049692F">
        <w:rPr>
          <w:color w:val="6E40FF"/>
        </w:rPr>
        <w:t>.1 Informatie</w:t>
      </w:r>
      <w:bookmarkEnd w:id="45"/>
      <w:r w:rsidR="00324023" w:rsidRPr="0049692F">
        <w:rPr>
          <w:color w:val="6E40FF"/>
        </w:rPr>
        <w:t xml:space="preserve"> voor opvoeders</w:t>
      </w:r>
      <w:bookmarkEnd w:id="46"/>
      <w:bookmarkEnd w:id="47"/>
    </w:p>
    <w:p w14:paraId="1655E1E2" w14:textId="6F46F420" w:rsidR="00324023" w:rsidRPr="00286860" w:rsidRDefault="00324023" w:rsidP="00324023">
      <w:bookmarkStart w:id="48" w:name="_Hlk89263210"/>
      <w:bookmarkStart w:id="49" w:name="_Hlk89260706"/>
      <w:bookmarkStart w:id="50" w:name="_Hlk89268080"/>
      <w:r w:rsidRPr="00286860">
        <w:t>Wij informeren opvoeders schriftelijk; via de informatie-app voor opvoeders, de website, digitale</w:t>
      </w:r>
      <w:r w:rsidR="00BD6B08">
        <w:t xml:space="preserve"> </w:t>
      </w:r>
      <w:r w:rsidRPr="00286860">
        <w:t xml:space="preserve">nieuwsbrieven en de informatieborden. </w:t>
      </w:r>
      <w:bookmarkEnd w:id="48"/>
      <w:r w:rsidRPr="00286860">
        <w:t xml:space="preserve">Mondeling informeren we via de oudercommissie en via diverse contactmomenten, zoals bij rondleidingen, intakegesprekken, bij de breng- en haalmomenten en in de individuele </w:t>
      </w:r>
      <w:r w:rsidR="00BD6B08" w:rsidRPr="00286860">
        <w:t>kind besprekingen</w:t>
      </w:r>
      <w:r w:rsidRPr="00286860">
        <w:t>. Indien nodig kan er altijd een extra gesprek worden georganiseerd.</w:t>
      </w:r>
      <w:bookmarkEnd w:id="49"/>
      <w:r w:rsidR="00BD6B08">
        <w:br/>
      </w:r>
      <w:r w:rsidRPr="00286860">
        <w:t xml:space="preserve">Voor </w:t>
      </w:r>
      <w:r w:rsidR="005714B8" w:rsidRPr="00286860">
        <w:t>algemene</w:t>
      </w:r>
      <w:r w:rsidRPr="00286860">
        <w:t xml:space="preserve"> informatie verwijzen we opvoeders naar de voetnoot op onze website </w:t>
      </w:r>
      <w:r w:rsidR="00286860" w:rsidRPr="00286860">
        <w:t>‘</w:t>
      </w:r>
      <w:r w:rsidRPr="00286860">
        <w:t>ww</w:t>
      </w:r>
      <w:r w:rsidR="00286860" w:rsidRPr="00286860">
        <w:t>.mondiaen.</w:t>
      </w:r>
      <w:r w:rsidRPr="00286860">
        <w:t>nl’</w:t>
      </w:r>
    </w:p>
    <w:p w14:paraId="77C75698" w14:textId="1DC42163" w:rsidR="00324023" w:rsidRPr="0049692F" w:rsidRDefault="00D20C4B" w:rsidP="00324023">
      <w:pPr>
        <w:pStyle w:val="Kop2"/>
        <w:rPr>
          <w:rFonts w:hint="eastAsia"/>
          <w:color w:val="6E40FF"/>
        </w:rPr>
      </w:pPr>
      <w:bookmarkStart w:id="51" w:name="_Toc46836498"/>
      <w:bookmarkStart w:id="52" w:name="_Toc169529472"/>
      <w:bookmarkStart w:id="53" w:name="_Toc204329874"/>
      <w:bookmarkEnd w:id="50"/>
      <w:r>
        <w:rPr>
          <w:color w:val="6E40FF"/>
        </w:rPr>
        <w:t>4</w:t>
      </w:r>
      <w:r w:rsidR="00324023" w:rsidRPr="0049692F">
        <w:rPr>
          <w:color w:val="6E40FF"/>
        </w:rPr>
        <w:t>.2 Aanvraag extra dagdelen</w:t>
      </w:r>
      <w:bookmarkEnd w:id="51"/>
      <w:bookmarkEnd w:id="52"/>
      <w:bookmarkEnd w:id="53"/>
    </w:p>
    <w:p w14:paraId="3551FE9B" w14:textId="77777777" w:rsidR="00324023" w:rsidRPr="000B1593" w:rsidRDefault="00324023" w:rsidP="00324023">
      <w:pPr>
        <w:spacing w:after="0"/>
      </w:pPr>
      <w:r w:rsidRPr="002B2C75">
        <w:t xml:space="preserve">Extra opvang is mogelijk als er ruimte is in de groep en er geen extra inzet van personeel nodig is. </w:t>
      </w:r>
      <w:bookmarkStart w:id="54" w:name="_Hlk89262209"/>
      <w:r w:rsidRPr="002B2C75">
        <w:t xml:space="preserve">Er wordt </w:t>
      </w:r>
      <w:r w:rsidRPr="000B1593">
        <w:t xml:space="preserve">samen met de opvoeders bekeken of deze extra opvang mogelijk is op de groep of op een ander groep. </w:t>
      </w:r>
      <w:bookmarkEnd w:id="54"/>
      <w:r w:rsidRPr="000B1593">
        <w:t xml:space="preserve">Er wordt bekeken: </w:t>
      </w:r>
    </w:p>
    <w:p w14:paraId="25A13DAD" w14:textId="77777777" w:rsidR="00324023" w:rsidRPr="000B1593" w:rsidRDefault="00324023" w:rsidP="00324023">
      <w:pPr>
        <w:spacing w:after="0"/>
      </w:pPr>
      <w:r w:rsidRPr="000B1593">
        <w:t xml:space="preserve">- of er vriendjes zijn; </w:t>
      </w:r>
    </w:p>
    <w:p w14:paraId="35C7E69F" w14:textId="77777777" w:rsidR="00324023" w:rsidRPr="000B1593" w:rsidRDefault="00324023" w:rsidP="00324023">
      <w:pPr>
        <w:spacing w:after="0"/>
      </w:pPr>
      <w:r w:rsidRPr="000B1593">
        <w:t>- of er bekende pedagogisch professionals voor het kind aanwezig zijn (op de dag dat er extra opvang noodzakelijk is);</w:t>
      </w:r>
    </w:p>
    <w:p w14:paraId="50E73442" w14:textId="77777777" w:rsidR="00324023" w:rsidRPr="000B1593" w:rsidRDefault="00324023" w:rsidP="00324023">
      <w:pPr>
        <w:spacing w:after="0"/>
      </w:pPr>
      <w:r w:rsidRPr="000B1593">
        <w:t>- en als laatste wordt tussen opvoeders en pedagogisch professionals afgestemd wie het kind opvangt, wie er op de groep staat, wat belangrijke aandachtspunten zijn voor het kind en of er bijzonderheden zijn.</w:t>
      </w:r>
    </w:p>
    <w:p w14:paraId="50CCA14A" w14:textId="77777777" w:rsidR="00324023" w:rsidRDefault="00324023" w:rsidP="00324023">
      <w:pPr>
        <w:spacing w:after="0"/>
        <w:rPr>
          <w:color w:val="000000" w:themeColor="text1"/>
        </w:rPr>
      </w:pPr>
      <w:r w:rsidRPr="000B1593">
        <w:t xml:space="preserve">Extra dagdelen worden aangevraagd via de informatie-app voor opvoeders. De eerste </w:t>
      </w:r>
      <w:r w:rsidRPr="009E0F60">
        <w:rPr>
          <w:color w:val="000000" w:themeColor="text1"/>
        </w:rPr>
        <w:t>twee dagdelen van extra opvang zijn gratis. Ook deze twee gratis dagdelen worden vermeld op de factuur, zodat voor beide partijen duidelijk is wanneer deze dagdelen zijn opgenomen gedurende het kalenderjaar.</w:t>
      </w:r>
    </w:p>
    <w:p w14:paraId="55548180" w14:textId="77777777" w:rsidR="00324023" w:rsidRDefault="00324023" w:rsidP="00324023">
      <w:pPr>
        <w:spacing w:after="0"/>
        <w:rPr>
          <w:color w:val="000000" w:themeColor="text1"/>
        </w:rPr>
      </w:pPr>
    </w:p>
    <w:p w14:paraId="25F901BD" w14:textId="58E5BFA6" w:rsidR="00324023" w:rsidRPr="0049692F" w:rsidRDefault="00D20C4B" w:rsidP="00324023">
      <w:pPr>
        <w:pStyle w:val="Kop2"/>
        <w:rPr>
          <w:rFonts w:hint="eastAsia"/>
          <w:color w:val="6E40FF"/>
        </w:rPr>
      </w:pPr>
      <w:bookmarkStart w:id="55" w:name="_Toc46836499"/>
      <w:bookmarkStart w:id="56" w:name="_Toc169529473"/>
      <w:bookmarkStart w:id="57" w:name="_Toc204329875"/>
      <w:r>
        <w:rPr>
          <w:color w:val="6E40FF"/>
        </w:rPr>
        <w:t>4</w:t>
      </w:r>
      <w:r w:rsidR="00324023" w:rsidRPr="0049692F">
        <w:rPr>
          <w:color w:val="6E40FF"/>
        </w:rPr>
        <w:t>.3 Ruilen</w:t>
      </w:r>
      <w:bookmarkEnd w:id="55"/>
      <w:bookmarkEnd w:id="56"/>
      <w:bookmarkEnd w:id="57"/>
    </w:p>
    <w:p w14:paraId="78B99DBE" w14:textId="77777777" w:rsidR="00324023" w:rsidRPr="0036645E" w:rsidRDefault="00324023" w:rsidP="00324023">
      <w:pPr>
        <w:spacing w:after="0"/>
      </w:pPr>
      <w:bookmarkStart w:id="58" w:name="_Hlk89259999"/>
      <w:r w:rsidRPr="0036645E">
        <w:t xml:space="preserve">Ruilen zien wij als een service en is alleen mogelijk als er ruimte is in de groep en er geen extra inzet </w:t>
      </w:r>
      <w:r w:rsidRPr="002B2C75">
        <w:t xml:space="preserve">van personeel nodig is. Er kunnen geen rechten aan worden ontleend. </w:t>
      </w:r>
      <w:bookmarkStart w:id="59" w:name="_Hlk89262299"/>
      <w:r w:rsidRPr="002B2C75">
        <w:t xml:space="preserve">Er wordt samen </w:t>
      </w:r>
      <w:r w:rsidRPr="008C55D3">
        <w:t xml:space="preserve">met de </w:t>
      </w:r>
      <w:r>
        <w:t>opvoeders</w:t>
      </w:r>
      <w:r w:rsidRPr="002B2C75">
        <w:t xml:space="preserve"> bekeken of ruilen </w:t>
      </w:r>
      <w:r w:rsidRPr="0036645E">
        <w:t xml:space="preserve">mogelijk is op de groep of op een ander groep. </w:t>
      </w:r>
      <w:bookmarkEnd w:id="59"/>
      <w:r w:rsidRPr="0036645E">
        <w:t xml:space="preserve">Er wordt bekeken: </w:t>
      </w:r>
    </w:p>
    <w:p w14:paraId="03E56B27" w14:textId="77777777" w:rsidR="00324023" w:rsidRPr="0036645E" w:rsidRDefault="00324023" w:rsidP="00324023">
      <w:pPr>
        <w:spacing w:after="0"/>
      </w:pPr>
      <w:r w:rsidRPr="0036645E">
        <w:t xml:space="preserve">- of er vriendjes zijn, </w:t>
      </w:r>
    </w:p>
    <w:p w14:paraId="134C64A7" w14:textId="77777777" w:rsidR="00324023" w:rsidRDefault="00324023" w:rsidP="00324023">
      <w:pPr>
        <w:spacing w:after="0"/>
      </w:pPr>
      <w:r w:rsidRPr="0036645E">
        <w:lastRenderedPageBreak/>
        <w:t xml:space="preserve">- of er bekende </w:t>
      </w:r>
      <w:r w:rsidRPr="000B1593">
        <w:t xml:space="preserve">pedagogisch professionals voor het kind aanwezig zijn op de ruildag en als laatste wordt tussen opvoeders en pedagogisch professionals afgestemd wie het kind opvangt, wie er op de groep staat, wat belangrijke aandachtspunten </w:t>
      </w:r>
      <w:r w:rsidRPr="0036645E">
        <w:t>zijn voor het kind en of er bijzonderheden zijn.</w:t>
      </w:r>
      <w:bookmarkEnd w:id="58"/>
    </w:p>
    <w:p w14:paraId="6FA05268" w14:textId="7C222D9C" w:rsidR="0002578F" w:rsidRPr="0049692F" w:rsidRDefault="00D20C4B" w:rsidP="0002578F">
      <w:pPr>
        <w:pStyle w:val="Kop1"/>
        <w:rPr>
          <w:rFonts w:hint="eastAsia"/>
          <w:color w:val="6E40FF"/>
        </w:rPr>
      </w:pPr>
      <w:bookmarkStart w:id="60" w:name="_Toc169529474"/>
      <w:bookmarkStart w:id="61" w:name="_Toc204329876"/>
      <w:r>
        <w:rPr>
          <w:color w:val="6E40FF"/>
        </w:rPr>
        <w:t>5</w:t>
      </w:r>
      <w:r w:rsidR="0002578F" w:rsidRPr="0049692F">
        <w:rPr>
          <w:color w:val="6E40FF"/>
        </w:rPr>
        <w:t xml:space="preserve"> Pedagogische kwaliteit</w:t>
      </w:r>
      <w:bookmarkEnd w:id="60"/>
      <w:bookmarkEnd w:id="61"/>
    </w:p>
    <w:p w14:paraId="74865710" w14:textId="23F5952E" w:rsidR="0002578F" w:rsidRPr="0049692F" w:rsidRDefault="00D20C4B" w:rsidP="0002578F">
      <w:pPr>
        <w:pStyle w:val="Kop2"/>
        <w:rPr>
          <w:rFonts w:hint="eastAsia"/>
          <w:color w:val="6E40FF"/>
        </w:rPr>
      </w:pPr>
      <w:bookmarkStart w:id="62" w:name="_Toc46836492"/>
      <w:bookmarkStart w:id="63" w:name="_Toc169529475"/>
      <w:bookmarkStart w:id="64" w:name="_Toc204329877"/>
      <w:r>
        <w:rPr>
          <w:color w:val="6E40FF"/>
        </w:rPr>
        <w:t>5</w:t>
      </w:r>
      <w:r w:rsidR="0002578F" w:rsidRPr="0049692F">
        <w:rPr>
          <w:color w:val="6E40FF"/>
        </w:rPr>
        <w:t>.1 Pedagogisch beleidsmedewerker/ coach</w:t>
      </w:r>
      <w:bookmarkEnd w:id="62"/>
      <w:bookmarkEnd w:id="63"/>
      <w:bookmarkEnd w:id="64"/>
    </w:p>
    <w:p w14:paraId="60C7079B" w14:textId="77777777" w:rsidR="0002578F" w:rsidRPr="00B558CB" w:rsidRDefault="0002578F" w:rsidP="0002578F">
      <w:r w:rsidRPr="00B558CB">
        <w:t xml:space="preserve">Wij verhogen de pedagogische kwaliteit door structureel in te zetten op coaching en beleid. </w:t>
      </w:r>
    </w:p>
    <w:p w14:paraId="4E7BBCD2" w14:textId="77777777" w:rsidR="0002578F" w:rsidRDefault="0002578F" w:rsidP="0002578F">
      <w:r w:rsidRPr="00B558CB">
        <w:t xml:space="preserve">Binnen onze </w:t>
      </w:r>
      <w:r w:rsidRPr="000C16F0">
        <w:t xml:space="preserve">locaties krijgt dit inhoud door enerzijds </w:t>
      </w:r>
      <w:r w:rsidRPr="005275C2">
        <w:t>het vormgeven, evalueren en implementeren van het pedagogisch beleid en anderzijds het verhogen van de pedagogische kwaliteit door coaching van de pedagogisch professionals, waarbij de interactievaardigheden de basis vormen.</w:t>
      </w:r>
    </w:p>
    <w:p w14:paraId="4902B8B4" w14:textId="654409C5" w:rsidR="00943C82" w:rsidRDefault="00943C82" w:rsidP="0002578F">
      <w:r>
        <w:rPr>
          <w:noProof/>
        </w:rPr>
        <mc:AlternateContent>
          <mc:Choice Requires="wps">
            <w:drawing>
              <wp:inline distT="0" distB="0" distL="0" distR="0" wp14:anchorId="7E37C6DE" wp14:editId="58787FDF">
                <wp:extent cx="5731510" cy="2371725"/>
                <wp:effectExtent l="0" t="0" r="21590" b="28575"/>
                <wp:docPr id="463104506" name="Rechthoek 463104506"/>
                <wp:cNvGraphicFramePr/>
                <a:graphic xmlns:a="http://schemas.openxmlformats.org/drawingml/2006/main">
                  <a:graphicData uri="http://schemas.microsoft.com/office/word/2010/wordprocessingShape">
                    <wps:wsp>
                      <wps:cNvSpPr/>
                      <wps:spPr>
                        <a:xfrm>
                          <a:off x="0" y="0"/>
                          <a:ext cx="5731510" cy="2371725"/>
                        </a:xfrm>
                        <a:prstGeom prst="rect">
                          <a:avLst/>
                        </a:prstGeom>
                        <a:solidFill>
                          <a:srgbClr val="6E40FF"/>
                        </a:solidFill>
                        <a:ln w="19050" cap="sq" cmpd="tri" algn="ctr">
                          <a:solidFill>
                            <a:srgbClr val="FFFFFF"/>
                          </a:solidFill>
                          <a:prstDash val="solid"/>
                          <a:bevel/>
                          <a:extLst>
                            <a:ext uri="{C807C97D-BFC1-408E-A445-0C87EB9F89A2}">
                              <ask:lineSketchStyleProps xmlns:ask="http://schemas.microsoft.com/office/drawing/2018/sketchyshapes" sd="1219033472">
                                <a:custGeom>
                                  <a:avLst/>
                                  <a:gdLst>
                                    <a:gd name="connsiteX0" fmla="*/ 0 w 5657850"/>
                                    <a:gd name="connsiteY0" fmla="*/ 0 h 866775"/>
                                    <a:gd name="connsiteX1" fmla="*/ 5657850 w 5657850"/>
                                    <a:gd name="connsiteY1" fmla="*/ 0 h 866775"/>
                                    <a:gd name="connsiteX2" fmla="*/ 5657850 w 5657850"/>
                                    <a:gd name="connsiteY2" fmla="*/ 866775 h 866775"/>
                                    <a:gd name="connsiteX3" fmla="*/ 0 w 5657850"/>
                                    <a:gd name="connsiteY3" fmla="*/ 866775 h 866775"/>
                                    <a:gd name="connsiteX4" fmla="*/ 0 w 56578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57850" h="866775" fill="none" extrusionOk="0">
                                      <a:moveTo>
                                        <a:pt x="0" y="0"/>
                                      </a:moveTo>
                                      <a:cubicBezTo>
                                        <a:pt x="644667" y="-49533"/>
                                        <a:pt x="4956871" y="-14809"/>
                                        <a:pt x="5657850" y="0"/>
                                      </a:cubicBezTo>
                                      <a:cubicBezTo>
                                        <a:pt x="5708126" y="152679"/>
                                        <a:pt x="5674355" y="737485"/>
                                        <a:pt x="5657850" y="866775"/>
                                      </a:cubicBezTo>
                                      <a:cubicBezTo>
                                        <a:pt x="4169028" y="818544"/>
                                        <a:pt x="758316" y="951230"/>
                                        <a:pt x="0" y="866775"/>
                                      </a:cubicBezTo>
                                      <a:cubicBezTo>
                                        <a:pt x="-56707" y="553799"/>
                                        <a:pt x="-29086" y="138907"/>
                                        <a:pt x="0" y="0"/>
                                      </a:cubicBezTo>
                                      <a:close/>
                                    </a:path>
                                    <a:path w="5657850" h="866775" stroke="0" extrusionOk="0">
                                      <a:moveTo>
                                        <a:pt x="0" y="0"/>
                                      </a:moveTo>
                                      <a:cubicBezTo>
                                        <a:pt x="1624881" y="118645"/>
                                        <a:pt x="3867039" y="116012"/>
                                        <a:pt x="5657850" y="0"/>
                                      </a:cubicBezTo>
                                      <a:cubicBezTo>
                                        <a:pt x="5595703" y="405884"/>
                                        <a:pt x="5690018" y="460979"/>
                                        <a:pt x="5657850" y="866775"/>
                                      </a:cubicBezTo>
                                      <a:cubicBezTo>
                                        <a:pt x="4496151" y="1001375"/>
                                        <a:pt x="2580004" y="709579"/>
                                        <a:pt x="0" y="866775"/>
                                      </a:cubicBezTo>
                                      <a:cubicBezTo>
                                        <a:pt x="2477" y="480637"/>
                                        <a:pt x="-4137" y="156649"/>
                                        <a:pt x="0" y="0"/>
                                      </a:cubicBezTo>
                                      <a:close/>
                                    </a:path>
                                  </a:pathLst>
                                </a:custGeom>
                                <ask:type>
                                  <ask:lineSketchNone/>
                                </ask:type>
                              </ask:lineSketchStyleProps>
                            </a:ext>
                          </a:extLst>
                        </a:ln>
                        <a:effectLst/>
                      </wps:spPr>
                      <wps:txbx>
                        <w:txbxContent>
                          <w:p w14:paraId="77A05092" w14:textId="2E59FC4F" w:rsidR="00943C82" w:rsidRDefault="00150CFF" w:rsidP="00943C82">
                            <w:pPr>
                              <w:pStyle w:val="Tekstbloktekst"/>
                              <w:rPr>
                                <w:rFonts w:ascii="Open Sans" w:hAnsi="Open Sans" w:cs="Open Sans"/>
                                <w:color w:val="E6DCFF" w:themeColor="background2"/>
                              </w:rPr>
                            </w:pPr>
                            <w:r>
                              <w:rPr>
                                <w:rFonts w:ascii="Open Sans" w:hAnsi="Open Sans" w:cs="Open Sans"/>
                                <w:color w:val="E6DCFF" w:themeColor="background2"/>
                              </w:rPr>
                              <w:t>Interactievaardigheden</w:t>
                            </w:r>
                          </w:p>
                          <w:p w14:paraId="7459B266" w14:textId="373801C7" w:rsidR="00150CFF" w:rsidRPr="00354494" w:rsidRDefault="00407E93"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Sensitieve responsiviteit</w:t>
                            </w:r>
                          </w:p>
                          <w:p w14:paraId="3E6C1615" w14:textId="3EBC0AAD" w:rsidR="00407E93" w:rsidRPr="00354494" w:rsidRDefault="00407E93"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 xml:space="preserve">Respect voor </w:t>
                            </w:r>
                            <w:r w:rsidR="00D14961" w:rsidRPr="00354494">
                              <w:rPr>
                                <w:rFonts w:ascii="Open Sans" w:hAnsi="Open Sans" w:cs="Open Sans"/>
                                <w:b w:val="0"/>
                                <w:bCs w:val="0"/>
                                <w:color w:val="E6DCFF" w:themeColor="background2"/>
                              </w:rPr>
                              <w:t>autonomie</w:t>
                            </w:r>
                          </w:p>
                          <w:p w14:paraId="46701C0D" w14:textId="59FF699F" w:rsidR="00D14961" w:rsidRPr="00354494" w:rsidRDefault="00D14961"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Structureren en grenzen stellen</w:t>
                            </w:r>
                          </w:p>
                          <w:p w14:paraId="7A97CB16" w14:textId="3D973F4F" w:rsidR="00D14961" w:rsidRPr="00354494" w:rsidRDefault="00D14961"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Praten en uitleggen</w:t>
                            </w:r>
                          </w:p>
                          <w:p w14:paraId="59BCDE91" w14:textId="7CED72DE" w:rsidR="00D14961" w:rsidRPr="00354494" w:rsidRDefault="008F51D5"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Ontwikkelingsstimulering</w:t>
                            </w:r>
                          </w:p>
                          <w:p w14:paraId="4C47C086" w14:textId="6E7BCB0F" w:rsidR="008F51D5" w:rsidRPr="00354494" w:rsidRDefault="008F51D5"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Begeleiden van interacties tussen kinderen</w:t>
                            </w:r>
                          </w:p>
                          <w:p w14:paraId="060B6C87" w14:textId="3A757F6C" w:rsidR="008F51D5" w:rsidRPr="00354494" w:rsidRDefault="00354494" w:rsidP="00354494">
                            <w:pPr>
                              <w:pStyle w:val="Tekstbloktekst"/>
                              <w:ind w:left="720"/>
                              <w:rPr>
                                <w:rFonts w:ascii="Open Sans" w:hAnsi="Open Sans" w:cs="Open Sans"/>
                                <w:b w:val="0"/>
                                <w:bCs w:val="0"/>
                                <w:color w:val="E6DCFF" w:themeColor="background2"/>
                              </w:rPr>
                            </w:pPr>
                            <w:r w:rsidRPr="00354494">
                              <w:rPr>
                                <w:rFonts w:ascii="Open Sans" w:hAnsi="Open Sans" w:cs="Open Sans"/>
                                <w:b w:val="0"/>
                                <w:bCs w:val="0"/>
                                <w:color w:val="E6DCFF" w:themeColor="background2"/>
                              </w:rPr>
                              <w:t>(Riksen-Walraven, 2004)</w:t>
                            </w:r>
                          </w:p>
                          <w:p w14:paraId="5C3FFB48" w14:textId="0E192B66" w:rsidR="00943C82" w:rsidRPr="000916B0" w:rsidRDefault="00943C82" w:rsidP="00943C82">
                            <w:pPr>
                              <w:pStyle w:val="Tekstbloktekst"/>
                              <w:rPr>
                                <w:rFonts w:ascii="Open Sans" w:hAnsi="Open Sans" w:cs="Open Sans"/>
                                <w:color w:val="E6DCFF" w:themeColor="background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37C6DE" id="Rechthoek 463104506" o:spid="_x0000_s1026" style="width:451.3pt;height:18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q9VwIAAMgEAAAOAAAAZHJzL2Uyb0RvYy54bWysVN9v2jAQfp+0/8Hy+wihUNaooUJlTJNQ&#10;W6md+nw4Donk2N7ZkLC/fmcnLbTr0zQezJ3vy/348l2ub7pGsYNEVxud83Q05kxqYYpa73L+82n9&#10;5StnzoMuQBktc36Ujt8sPn+6bm0mJ6YyqpDIKIl2WWtzXnlvsyRxopINuJGxUlOwNNiAJxd3SYHQ&#10;UvZGJZPx+DJpDRYWjZDO0e2qD/JFzF+WUvj7snTSM5Vz6s3HE+O5DWeyuIZsh2CrWgxtwD900UCt&#10;qehrqhV4YHus/0rV1AKNM6UfCdMkpixrIeMMNE06fjfNYwVWxlmIHGdfaXL/L624OzzaByQaWusy&#10;R2aYoiuxCf/UH+siWcdXsmTnmaDL2fwinaXEqaDY5GKeziezQGdyetyi89+laVgwco70NiJJcNg4&#10;30NfIKGaM6ou1rVS0cHd9lYhOwC9uctv0/F6PWR/A1OataS7q/EsdAKkIPeLjMYWOfdYcwZqR8IU&#10;HmPlN8+68xLr+PuoRGhxBa7qW4kZAgyyrTxI1Y+hdLiQUXDDbCc+g+W7bUfQYG5NcXxAhqYXo7Ni&#10;XVOJDTj/AEjqo0loo/w9HaUyNJ4ZLM4qg78/ug94EgVFOWtJzYGGPaDkTP3QJJerdDoN8o/OdDaf&#10;kIPnke15RO+bW0O0p7S7VkQz4L16MUs0zTMt3jJUpRBoQbV7mgfn1vdbRqsr5HIZYSR5C36jH60I&#10;yQNlgdyn7hnQDiLxpK8786J8yN5ppceGJ7VZ7r0p6yikE68kwODQukQpDqsd9vHcj6jTB2jxBwAA&#10;//8DAFBLAwQUAAYACAAAACEAWtjmeN0AAAAFAQAADwAAAGRycy9kb3ducmV2LnhtbEyPwU7DMAyG&#10;70i8Q2QkLoilbKKM0nSaQAhOwAY7cMsa01Y0TpV4W3l7DBe4WLL+X58/l4vR92qPMXWBDFxMMlBI&#10;dXAdNQbeXu/P56ASW3K2D4QGvjDBojo+Km3hwoFWuF9zowRCqbAGWuah0DrVLXqbJmFAkuwjRG9Z&#10;1thoF+1B4L7X0yzLtbcdyYXWDnjbYv253nmhPLqzd46r5/zu4WkYXzbNxs2XxpyejMsbUIwj/5Xh&#10;R1/UoRKnbdiRS6o3II/w75TsOpvmoLYGZlezS9BVqf/bV98AAAD//wMAUEsBAi0AFAAGAAgAAAAh&#10;ALaDOJL+AAAA4QEAABMAAAAAAAAAAAAAAAAAAAAAAFtDb250ZW50X1R5cGVzXS54bWxQSwECLQAU&#10;AAYACAAAACEAOP0h/9YAAACUAQAACwAAAAAAAAAAAAAAAAAvAQAAX3JlbHMvLnJlbHNQSwECLQAU&#10;AAYACAAAACEAj5IKvVcCAADIBAAADgAAAAAAAAAAAAAAAAAuAgAAZHJzL2Uyb0RvYy54bWxQSwEC&#10;LQAUAAYACAAAACEAWtjmeN0AAAAFAQAADwAAAAAAAAAAAAAAAACxBAAAZHJzL2Rvd25yZXYueG1s&#10;UEsFBgAAAAAEAAQA8wAAALsFAAAAAA==&#10;" fillcolor="#6e40ff" strokecolor="white" strokeweight="1.5pt">
                <v:stroke linestyle="thickBetweenThin" joinstyle="bevel" endcap="square"/>
                <v:textbox>
                  <w:txbxContent>
                    <w:p w14:paraId="77A05092" w14:textId="2E59FC4F" w:rsidR="00943C82" w:rsidRDefault="00150CFF" w:rsidP="00943C82">
                      <w:pPr>
                        <w:pStyle w:val="Tekstbloktekst"/>
                        <w:rPr>
                          <w:rFonts w:ascii="Open Sans" w:hAnsi="Open Sans" w:cs="Open Sans"/>
                          <w:color w:val="E6DCFF" w:themeColor="background2"/>
                        </w:rPr>
                      </w:pPr>
                      <w:r>
                        <w:rPr>
                          <w:rFonts w:ascii="Open Sans" w:hAnsi="Open Sans" w:cs="Open Sans"/>
                          <w:color w:val="E6DCFF" w:themeColor="background2"/>
                        </w:rPr>
                        <w:t>Interactievaardigheden</w:t>
                      </w:r>
                    </w:p>
                    <w:p w14:paraId="7459B266" w14:textId="373801C7" w:rsidR="00150CFF" w:rsidRPr="00354494" w:rsidRDefault="00407E93"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Sensitieve responsiviteit</w:t>
                      </w:r>
                    </w:p>
                    <w:p w14:paraId="3E6C1615" w14:textId="3EBC0AAD" w:rsidR="00407E93" w:rsidRPr="00354494" w:rsidRDefault="00407E93"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 xml:space="preserve">Respect voor </w:t>
                      </w:r>
                      <w:r w:rsidR="00D14961" w:rsidRPr="00354494">
                        <w:rPr>
                          <w:rFonts w:ascii="Open Sans" w:hAnsi="Open Sans" w:cs="Open Sans"/>
                          <w:b w:val="0"/>
                          <w:bCs w:val="0"/>
                          <w:color w:val="E6DCFF" w:themeColor="background2"/>
                        </w:rPr>
                        <w:t>autonomie</w:t>
                      </w:r>
                    </w:p>
                    <w:p w14:paraId="46701C0D" w14:textId="59FF699F" w:rsidR="00D14961" w:rsidRPr="00354494" w:rsidRDefault="00D14961"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Structureren en grenzen stellen</w:t>
                      </w:r>
                    </w:p>
                    <w:p w14:paraId="7A97CB16" w14:textId="3D973F4F" w:rsidR="00D14961" w:rsidRPr="00354494" w:rsidRDefault="00D14961"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Praten en uitleggen</w:t>
                      </w:r>
                    </w:p>
                    <w:p w14:paraId="59BCDE91" w14:textId="7CED72DE" w:rsidR="00D14961" w:rsidRPr="00354494" w:rsidRDefault="008F51D5"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Ontwikkelingsstimulering</w:t>
                      </w:r>
                    </w:p>
                    <w:p w14:paraId="4C47C086" w14:textId="6E7BCB0F" w:rsidR="008F51D5" w:rsidRPr="00354494" w:rsidRDefault="008F51D5" w:rsidP="00D74775">
                      <w:pPr>
                        <w:pStyle w:val="Tekstbloktekst"/>
                        <w:numPr>
                          <w:ilvl w:val="0"/>
                          <w:numId w:val="20"/>
                        </w:numPr>
                        <w:rPr>
                          <w:rFonts w:ascii="Open Sans" w:hAnsi="Open Sans" w:cs="Open Sans"/>
                          <w:b w:val="0"/>
                          <w:bCs w:val="0"/>
                          <w:color w:val="E6DCFF" w:themeColor="background2"/>
                        </w:rPr>
                      </w:pPr>
                      <w:r w:rsidRPr="00354494">
                        <w:rPr>
                          <w:rFonts w:ascii="Open Sans" w:hAnsi="Open Sans" w:cs="Open Sans"/>
                          <w:b w:val="0"/>
                          <w:bCs w:val="0"/>
                          <w:color w:val="E6DCFF" w:themeColor="background2"/>
                        </w:rPr>
                        <w:t>Begeleiden van interacties tussen kinderen</w:t>
                      </w:r>
                    </w:p>
                    <w:p w14:paraId="060B6C87" w14:textId="3A757F6C" w:rsidR="008F51D5" w:rsidRPr="00354494" w:rsidRDefault="00354494" w:rsidP="00354494">
                      <w:pPr>
                        <w:pStyle w:val="Tekstbloktekst"/>
                        <w:ind w:left="720"/>
                        <w:rPr>
                          <w:rFonts w:ascii="Open Sans" w:hAnsi="Open Sans" w:cs="Open Sans"/>
                          <w:b w:val="0"/>
                          <w:bCs w:val="0"/>
                          <w:color w:val="E6DCFF" w:themeColor="background2"/>
                        </w:rPr>
                      </w:pPr>
                      <w:r w:rsidRPr="00354494">
                        <w:rPr>
                          <w:rFonts w:ascii="Open Sans" w:hAnsi="Open Sans" w:cs="Open Sans"/>
                          <w:b w:val="0"/>
                          <w:bCs w:val="0"/>
                          <w:color w:val="E6DCFF" w:themeColor="background2"/>
                        </w:rPr>
                        <w:t>(Riksen-Walraven, 2004)</w:t>
                      </w:r>
                    </w:p>
                    <w:p w14:paraId="5C3FFB48" w14:textId="0E192B66" w:rsidR="00943C82" w:rsidRPr="000916B0" w:rsidRDefault="00943C82" w:rsidP="00943C82">
                      <w:pPr>
                        <w:pStyle w:val="Tekstbloktekst"/>
                        <w:rPr>
                          <w:rFonts w:ascii="Open Sans" w:hAnsi="Open Sans" w:cs="Open Sans"/>
                          <w:color w:val="E6DCFF" w:themeColor="background2"/>
                        </w:rPr>
                      </w:pPr>
                    </w:p>
                  </w:txbxContent>
                </v:textbox>
                <w10:anchorlock/>
              </v:rect>
            </w:pict>
          </mc:Fallback>
        </mc:AlternateContent>
      </w:r>
    </w:p>
    <w:p w14:paraId="438BE2B5" w14:textId="77777777" w:rsidR="008D610F" w:rsidRDefault="008D610F" w:rsidP="008D610F">
      <w:r w:rsidRPr="00B558CB">
        <w:t xml:space="preserve">Het pedagogisch beleid omvat al het beleid dat raakt aan de pedagogische praktijk. Hierbij is er aandacht voor het bewaken en invoeren </w:t>
      </w:r>
      <w:r w:rsidRPr="001F050D">
        <w:t xml:space="preserve">van beleid, zodat iedere </w:t>
      </w:r>
      <w:r w:rsidRPr="00B558CB">
        <w:t xml:space="preserve">medewerker werkt volgens onze pedagogische visie. </w:t>
      </w:r>
    </w:p>
    <w:p w14:paraId="68851F48" w14:textId="172EADB5" w:rsidR="008D610F" w:rsidRDefault="008D610F" w:rsidP="008D610F">
      <w:pPr>
        <w:spacing w:after="0"/>
      </w:pPr>
      <w:r>
        <w:t xml:space="preserve">De pedagogisch beleidsmedewerker/coach maakt een coachplan en bespreekt dit regelmatig met de directeur. In dit coachplan is inzichtelijk hoe alle pedagogisch professionals op onze locatie worden gecoacht. </w:t>
      </w:r>
      <w:bookmarkStart w:id="65" w:name="_Hlk149118908"/>
      <w:r>
        <w:t xml:space="preserve">De coaching van de pedagogisch professionals vindt structureel plaats binnen onze overlegstructuur en op de </w:t>
      </w:r>
      <w:r w:rsidR="75B83AFD">
        <w:t>groep door</w:t>
      </w:r>
      <w:r>
        <w:t xml:space="preserve"> het geven van voorbeelden, tips en nadere uitleg in het contact met kinderen, opvoeders en collega’s en bij de dagelijkse praktijk</w:t>
      </w:r>
      <w:r w:rsidR="009062CA">
        <w:t>.</w:t>
      </w:r>
    </w:p>
    <w:p w14:paraId="57B0F390" w14:textId="77777777" w:rsidR="009062CA" w:rsidRDefault="009062CA" w:rsidP="008D610F">
      <w:pPr>
        <w:spacing w:after="0"/>
      </w:pPr>
    </w:p>
    <w:p w14:paraId="6457A7F2" w14:textId="77777777" w:rsidR="009062CA" w:rsidRPr="0049692F" w:rsidRDefault="009062CA" w:rsidP="009062CA">
      <w:pPr>
        <w:spacing w:after="0"/>
        <w:rPr>
          <w:b/>
          <w:bCs/>
          <w:color w:val="6E40FF"/>
        </w:rPr>
      </w:pPr>
      <w:bookmarkStart w:id="66" w:name="_Hlk54878329"/>
      <w:bookmarkEnd w:id="65"/>
      <w:r w:rsidRPr="0049692F">
        <w:rPr>
          <w:b/>
          <w:bCs/>
          <w:color w:val="6E40FF"/>
        </w:rPr>
        <w:t xml:space="preserve">Uren inzet pedagogisch beleidsmedewerker/coach </w:t>
      </w:r>
      <w:bookmarkEnd w:id="66"/>
    </w:p>
    <w:p w14:paraId="77DF9809" w14:textId="77777777" w:rsidR="00A91AF6" w:rsidRPr="00A91AF6" w:rsidRDefault="00A91AF6" w:rsidP="00A91AF6">
      <w:pPr>
        <w:spacing w:after="0"/>
      </w:pPr>
      <w:r w:rsidRPr="00A91AF6">
        <w:t>De coach heeft 95 uur per jaar, dit komt neer op 2,1 uur per week. </w:t>
      </w:r>
    </w:p>
    <w:p w14:paraId="57D8828F" w14:textId="77777777" w:rsidR="00A91AF6" w:rsidRPr="00A91AF6" w:rsidRDefault="00A91AF6" w:rsidP="00A91AF6">
      <w:pPr>
        <w:spacing w:after="0"/>
      </w:pPr>
      <w:r w:rsidRPr="00A91AF6">
        <w:t>Deze uren worden verdeeld (veelal wekelijks) ingezet gedurende het jaar voor alle pedagogisch professionals. </w:t>
      </w:r>
    </w:p>
    <w:p w14:paraId="28159A5E" w14:textId="77777777" w:rsidR="00A91AF6" w:rsidRPr="00A91AF6" w:rsidRDefault="00A91AF6" w:rsidP="00A91AF6">
      <w:pPr>
        <w:spacing w:after="0"/>
      </w:pPr>
      <w:r w:rsidRPr="00A91AF6">
        <w:t>Er kunnen in de praktijk meer uren coaching worden ingezet dan de minimaal verplichte uren vanuit de wet.</w:t>
      </w:r>
      <w:r w:rsidRPr="00A91AF6">
        <w:rPr>
          <w:rFonts w:ascii="Arial" w:hAnsi="Arial" w:cs="Arial"/>
        </w:rPr>
        <w:t> </w:t>
      </w:r>
      <w:r w:rsidRPr="00A91AF6">
        <w:t>Bijvoorbeeld vanwege gemeente-afspraken of pedagogisch inhoudelijke redenen. De inzet per locatie is in het opleidingsplan en het coachplan van elke locatie nader uitgewerkt. </w:t>
      </w:r>
    </w:p>
    <w:p w14:paraId="5FCFC9A2" w14:textId="77777777" w:rsidR="00A91AF6" w:rsidRPr="00A91AF6" w:rsidRDefault="00A91AF6" w:rsidP="00A91AF6">
      <w:pPr>
        <w:spacing w:after="0"/>
      </w:pPr>
      <w:r w:rsidRPr="00A91AF6">
        <w:t xml:space="preserve">De pedagogisch beleidsmedewerker/coach maakt het coachplan en bespreekt dit regelmatig met de directeur. In dit coachplan is inzichtelijk hoe en waarin alle pedagogisch professionals </w:t>
      </w:r>
      <w:r w:rsidRPr="00A91AF6">
        <w:lastRenderedPageBreak/>
        <w:t>op de  locatie worden gecoacht. Uiteraard voldoet de pedagogisch beleidsmedewerker/coach aan de kwalificatie-eisen om deze rol te kunnen vervullen.  </w:t>
      </w:r>
    </w:p>
    <w:p w14:paraId="4177429D" w14:textId="58C3A7BA" w:rsidR="00A91AF6" w:rsidRPr="00A91AF6" w:rsidRDefault="00A91AF6" w:rsidP="00A91AF6">
      <w:pPr>
        <w:spacing w:after="0"/>
      </w:pPr>
      <w:r w:rsidRPr="00A91AF6">
        <w:t>Pedagogisch beleidsmedewerker / coach:</w:t>
      </w:r>
      <w:r w:rsidRPr="00A91AF6">
        <w:tab/>
      </w:r>
      <w:r>
        <w:t>Nick Verzijl</w:t>
      </w:r>
      <w:r w:rsidRPr="00A91AF6">
        <w:t xml:space="preserve"> ; </w:t>
      </w:r>
    </w:p>
    <w:p w14:paraId="1743570E" w14:textId="77777777" w:rsidR="00A91AF6" w:rsidRPr="00A91AF6" w:rsidRDefault="00A91AF6" w:rsidP="00A91AF6">
      <w:pPr>
        <w:spacing w:after="0"/>
      </w:pPr>
      <w:r w:rsidRPr="00A91AF6">
        <w:t>Overlegmomenten:</w:t>
      </w:r>
      <w:r w:rsidRPr="00A91AF6">
        <w:tab/>
      </w:r>
      <w:r w:rsidRPr="00A91AF6">
        <w:tab/>
      </w:r>
      <w:r w:rsidRPr="00A91AF6">
        <w:tab/>
      </w:r>
      <w:r w:rsidRPr="00A91AF6">
        <w:tab/>
        <w:t>Teamoverleg; </w:t>
      </w:r>
    </w:p>
    <w:p w14:paraId="0D6F7BA5" w14:textId="77777777" w:rsidR="00A91AF6" w:rsidRPr="00A91AF6" w:rsidRDefault="00A91AF6" w:rsidP="00A91AF6">
      <w:pPr>
        <w:spacing w:after="0"/>
      </w:pPr>
      <w:r w:rsidRPr="00A91AF6">
        <w:t>Waar gedocumenteerd:</w:t>
      </w:r>
      <w:r w:rsidRPr="00A91AF6">
        <w:tab/>
      </w:r>
      <w:r w:rsidRPr="00A91AF6">
        <w:tab/>
      </w:r>
      <w:r w:rsidRPr="00A91AF6">
        <w:tab/>
        <w:t>Notulen teamoverleg </w:t>
      </w:r>
    </w:p>
    <w:p w14:paraId="08E72E54" w14:textId="77777777" w:rsidR="00A91AF6" w:rsidRPr="00A91AF6" w:rsidRDefault="00A91AF6" w:rsidP="00A91AF6">
      <w:pPr>
        <w:spacing w:after="0"/>
        <w:rPr>
          <w:color w:val="00B050"/>
        </w:rPr>
      </w:pPr>
      <w:r w:rsidRPr="00A91AF6">
        <w:rPr>
          <w:color w:val="00B050"/>
        </w:rPr>
        <w:t> </w:t>
      </w:r>
    </w:p>
    <w:p w14:paraId="260B92C7" w14:textId="77777777" w:rsidR="00EC18C0" w:rsidRDefault="00EC18C0" w:rsidP="00EC18C0">
      <w:pPr>
        <w:spacing w:after="0"/>
        <w:rPr>
          <w:color w:val="00B050"/>
        </w:rPr>
      </w:pPr>
    </w:p>
    <w:p w14:paraId="250A989D" w14:textId="103910BE" w:rsidR="00EC18C0" w:rsidRPr="0049692F" w:rsidRDefault="00D20C4B" w:rsidP="00EC18C0">
      <w:pPr>
        <w:pStyle w:val="Kop2"/>
        <w:rPr>
          <w:rFonts w:hint="eastAsia"/>
          <w:color w:val="6E40FF"/>
          <w:lang w:eastAsia="nl-NL"/>
        </w:rPr>
      </w:pPr>
      <w:bookmarkStart w:id="67" w:name="_Toc169529476"/>
      <w:bookmarkStart w:id="68" w:name="_Toc204329878"/>
      <w:r>
        <w:rPr>
          <w:color w:val="6E40FF"/>
          <w:lang w:eastAsia="nl-NL"/>
        </w:rPr>
        <w:t>5</w:t>
      </w:r>
      <w:r w:rsidR="00EC18C0" w:rsidRPr="0049692F">
        <w:rPr>
          <w:color w:val="6E40FF"/>
          <w:lang w:eastAsia="nl-NL"/>
        </w:rPr>
        <w:t>.2 Pedagogisch praktijk in Beeld – PiB</w:t>
      </w:r>
      <w:bookmarkEnd w:id="67"/>
      <w:bookmarkEnd w:id="68"/>
      <w:r w:rsidR="00EC18C0" w:rsidRPr="0049692F">
        <w:rPr>
          <w:color w:val="6E40FF"/>
          <w:lang w:eastAsia="nl-NL"/>
        </w:rPr>
        <w:t xml:space="preserve"> </w:t>
      </w:r>
    </w:p>
    <w:p w14:paraId="228D7AFB" w14:textId="77777777" w:rsidR="00EC18C0" w:rsidRPr="00EF5155" w:rsidRDefault="00EC18C0" w:rsidP="00EC18C0">
      <w:pPr>
        <w:rPr>
          <w:szCs w:val="18"/>
        </w:rPr>
      </w:pPr>
      <w:r w:rsidRPr="00EF5155">
        <w:rPr>
          <w:szCs w:val="18"/>
        </w:rPr>
        <w:t>We werken met de monitor Pedagogisch</w:t>
      </w:r>
      <w:r w:rsidRPr="006E6415">
        <w:rPr>
          <w:szCs w:val="18"/>
        </w:rPr>
        <w:t>e praktijk in Beeld, de PiB. Met de PiB kijken we naar de pedagogische kwaliteit die de kinderen ontvangen. Met de PiB observeren en evalueren we structureel de pedagogische kwaliteit op de groepen en van de locatie.</w:t>
      </w:r>
    </w:p>
    <w:p w14:paraId="28B3AEA6" w14:textId="77777777" w:rsidR="00EC18C0" w:rsidRPr="00A91AF6" w:rsidRDefault="00EC18C0" w:rsidP="008B5486">
      <w:pPr>
        <w:spacing w:after="0"/>
        <w:rPr>
          <w:szCs w:val="18"/>
        </w:rPr>
      </w:pPr>
      <w:r w:rsidRPr="00EF5155">
        <w:rPr>
          <w:szCs w:val="18"/>
        </w:rPr>
        <w:t xml:space="preserve">Dit jaar observeren de directeur en de pedagogisch </w:t>
      </w:r>
      <w:r w:rsidRPr="006E6415">
        <w:rPr>
          <w:szCs w:val="18"/>
        </w:rPr>
        <w:t xml:space="preserve">beleidsmedewerker/coach de twee </w:t>
      </w:r>
      <w:r w:rsidRPr="00A91AF6">
        <w:rPr>
          <w:szCs w:val="18"/>
        </w:rPr>
        <w:t>pijlers:</w:t>
      </w:r>
    </w:p>
    <w:p w14:paraId="090E0F11" w14:textId="77777777" w:rsidR="008B5486" w:rsidRPr="00A91AF6" w:rsidRDefault="008B5486" w:rsidP="008B5486">
      <w:pPr>
        <w:shd w:val="clear" w:color="auto" w:fill="FFFFFF"/>
        <w:spacing w:after="0"/>
        <w:textAlignment w:val="baseline"/>
      </w:pPr>
      <w:r w:rsidRPr="00A91AF6">
        <w:t>- Emotionele veiligheid</w:t>
      </w:r>
    </w:p>
    <w:p w14:paraId="6E0A23F7" w14:textId="5D362C07" w:rsidR="008B5486" w:rsidRPr="00A91AF6" w:rsidRDefault="008B5486" w:rsidP="008B5486">
      <w:pPr>
        <w:shd w:val="clear" w:color="auto" w:fill="FFFFFF"/>
        <w:spacing w:after="0"/>
        <w:textAlignment w:val="baseline"/>
      </w:pPr>
      <w:r w:rsidRPr="00A91AF6">
        <w:t>- Persoonlijke competentie</w:t>
      </w:r>
    </w:p>
    <w:p w14:paraId="23EA3EBD" w14:textId="77777777" w:rsidR="008B5486" w:rsidRPr="008B5486" w:rsidRDefault="008B5486" w:rsidP="008B5486">
      <w:pPr>
        <w:shd w:val="clear" w:color="auto" w:fill="FFFFFF"/>
        <w:spacing w:after="0"/>
        <w:textAlignment w:val="baseline"/>
        <w:rPr>
          <w:color w:val="00D47B" w:themeColor="accent3"/>
        </w:rPr>
      </w:pPr>
    </w:p>
    <w:p w14:paraId="2EE5787E" w14:textId="77777777" w:rsidR="00EC18C0" w:rsidRDefault="00EC18C0" w:rsidP="00EC18C0">
      <w:pPr>
        <w:rPr>
          <w:szCs w:val="18"/>
        </w:rPr>
      </w:pPr>
      <w:r w:rsidRPr="00EF5155">
        <w:rPr>
          <w:szCs w:val="18"/>
        </w:rPr>
        <w:t xml:space="preserve">Na analyse bespreekt de </w:t>
      </w:r>
      <w:r w:rsidRPr="007B16DD">
        <w:rPr>
          <w:szCs w:val="18"/>
        </w:rPr>
        <w:t xml:space="preserve">pedagogisch beleidsmedewerker/coach (en evt. de directeur) de positieve punten en ontwikkelpunten met de pedagogisch professionals in een groepsoverleg. Samen stellen we een ontwikkelplan op.  De pedagogisch professionals gaan hiermee aan de slag op de groep, de coach ondersteunt daarbij. Zo werken we samen aan verbetering van de pedagogische kwaliteit en de ontwikkeling van de pedagogisch professionals. Voor </w:t>
      </w:r>
      <w:r w:rsidRPr="00EF5155">
        <w:rPr>
          <w:szCs w:val="18"/>
        </w:rPr>
        <w:t>de verdere uitwerking verwijzen we naar ons opleidingsplan.</w:t>
      </w:r>
    </w:p>
    <w:p w14:paraId="58C62512" w14:textId="62743518" w:rsidR="001B675C" w:rsidRPr="0049692F" w:rsidRDefault="00D20C4B" w:rsidP="001B675C">
      <w:pPr>
        <w:pStyle w:val="Kop1"/>
        <w:rPr>
          <w:rFonts w:hint="eastAsia"/>
          <w:color w:val="6E40FF"/>
        </w:rPr>
      </w:pPr>
      <w:bookmarkStart w:id="69" w:name="_Toc169529477"/>
      <w:bookmarkStart w:id="70" w:name="_Toc46836500"/>
      <w:bookmarkStart w:id="71" w:name="_Toc204329879"/>
      <w:r>
        <w:rPr>
          <w:color w:val="6E40FF"/>
        </w:rPr>
        <w:t>6</w:t>
      </w:r>
      <w:r w:rsidR="001B675C" w:rsidRPr="0049692F">
        <w:rPr>
          <w:color w:val="6E40FF"/>
        </w:rPr>
        <w:t xml:space="preserve"> Op ontdekking</w:t>
      </w:r>
      <w:bookmarkEnd w:id="69"/>
      <w:bookmarkEnd w:id="71"/>
    </w:p>
    <w:p w14:paraId="4489131B" w14:textId="06B66BFC" w:rsidR="001B675C" w:rsidRPr="0049692F" w:rsidRDefault="00D20C4B" w:rsidP="001B675C">
      <w:pPr>
        <w:pStyle w:val="Kop2"/>
        <w:rPr>
          <w:rFonts w:hint="eastAsia"/>
          <w:color w:val="6E40FF"/>
        </w:rPr>
      </w:pPr>
      <w:bookmarkStart w:id="72" w:name="_Toc169529478"/>
      <w:bookmarkStart w:id="73" w:name="_Toc204329880"/>
      <w:r>
        <w:rPr>
          <w:color w:val="6E40FF"/>
        </w:rPr>
        <w:t>6</w:t>
      </w:r>
      <w:r w:rsidR="001B675C" w:rsidRPr="0049692F">
        <w:rPr>
          <w:color w:val="6E40FF"/>
        </w:rPr>
        <w:t>.1 Open deurenbeleid</w:t>
      </w:r>
      <w:bookmarkEnd w:id="70"/>
      <w:bookmarkEnd w:id="72"/>
      <w:bookmarkEnd w:id="73"/>
    </w:p>
    <w:p w14:paraId="59AEDE68" w14:textId="77777777" w:rsidR="001B675C" w:rsidRPr="009E0F60" w:rsidRDefault="001B675C" w:rsidP="001B675C">
      <w:pPr>
        <w:rPr>
          <w:color w:val="000000" w:themeColor="text1"/>
        </w:rPr>
      </w:pPr>
      <w:r>
        <w:rPr>
          <w:color w:val="000000" w:themeColor="text1"/>
        </w:rPr>
        <w:t>Onze</w:t>
      </w:r>
      <w:r w:rsidRPr="009E0F60">
        <w:rPr>
          <w:color w:val="000000" w:themeColor="text1"/>
        </w:rPr>
        <w:t xml:space="preserve"> visie </w:t>
      </w:r>
      <w:r>
        <w:rPr>
          <w:color w:val="000000" w:themeColor="text1"/>
        </w:rPr>
        <w:t>op</w:t>
      </w:r>
      <w:r w:rsidRPr="009E0F60">
        <w:rPr>
          <w:color w:val="000000" w:themeColor="text1"/>
        </w:rPr>
        <w:t xml:space="preserve"> het open deurenbeleid is tweeledig: </w:t>
      </w:r>
    </w:p>
    <w:p w14:paraId="24970F54" w14:textId="77777777" w:rsidR="001B675C" w:rsidRPr="009E0F60" w:rsidRDefault="001B675C" w:rsidP="001B675C">
      <w:pPr>
        <w:rPr>
          <w:color w:val="000000" w:themeColor="text1"/>
        </w:rPr>
      </w:pPr>
      <w:r w:rsidRPr="007B16DD">
        <w:rPr>
          <w:color w:val="000000" w:themeColor="text1"/>
        </w:rPr>
        <w:t>Ten eerste</w:t>
      </w:r>
      <w:r w:rsidRPr="009E0F60">
        <w:rPr>
          <w:color w:val="000000" w:themeColor="text1"/>
        </w:rPr>
        <w:t xml:space="preserve"> biedt het een meer natuurlijke afspiegeling van de belevingswereld van het kind. Er mag, net als thuis, in diverse ruimtes gespeeld worden en zodoende krijg</w:t>
      </w:r>
      <w:r>
        <w:rPr>
          <w:color w:val="000000" w:themeColor="text1"/>
        </w:rPr>
        <w:t>en</w:t>
      </w:r>
      <w:r w:rsidRPr="009E0F60">
        <w:rPr>
          <w:color w:val="000000" w:themeColor="text1"/>
        </w:rPr>
        <w:t xml:space="preserve"> kinderen meer kansen om de wereld om zich heen te ontdekken. Zij maken kennis met meerdere activiteiten en spelen met ander </w:t>
      </w:r>
      <w:r w:rsidRPr="007B16DD">
        <w:t xml:space="preserve">spelmateriaal dan op </w:t>
      </w:r>
      <w:r w:rsidRPr="009E0F60">
        <w:rPr>
          <w:color w:val="000000" w:themeColor="text1"/>
        </w:rPr>
        <w:t xml:space="preserve">de eigen groep. Ook komen kinderen in contact met kinderen uit andere groepen. </w:t>
      </w:r>
    </w:p>
    <w:p w14:paraId="6FF09435" w14:textId="77777777" w:rsidR="00A55903" w:rsidRDefault="001B675C" w:rsidP="00A55903">
      <w:r w:rsidRPr="24004812">
        <w:rPr>
          <w:color w:val="000000" w:themeColor="text1"/>
        </w:rPr>
        <w:t xml:space="preserve">Ten tweede zorgt het open deurenbeleid ervoor dat doorstroom naar of tijdelijke opvang in een andere groep voor kinderen makkelijker wordt. Kinderen kennen de andere ruimtes, kinderen en pedagogisch professionals. </w:t>
      </w:r>
      <w:r>
        <w:t xml:space="preserve">Op onze locatie hebben wij het open deurenbeleid als volgt </w:t>
      </w:r>
      <w:r w:rsidR="08ABA266">
        <w:t>vormgegeven</w:t>
      </w:r>
      <w:r>
        <w:t>:</w:t>
      </w:r>
      <w:r w:rsidR="00A55903">
        <w:br/>
      </w:r>
    </w:p>
    <w:p w14:paraId="505E95EA" w14:textId="08318CBB" w:rsidR="00A55903" w:rsidRPr="00A55903" w:rsidRDefault="001B675C" w:rsidP="00A55903">
      <w:r w:rsidRPr="00106CCD">
        <w:rPr>
          <w:i/>
          <w:iCs/>
          <w:color w:val="00D47B"/>
        </w:rPr>
        <w:br/>
      </w:r>
      <w:r w:rsidR="00A55903" w:rsidRPr="00A55903">
        <w:t>Kinderen starten hun middag (of dag in de vakantie of studiedag) in hun eigen basisgroep. Wij kunnen afwijken van de basisgroepen, we kijken dan bijvoorbeeld naar interesses, ontwikkelingsfases, vriendschappen, activiteiten en individuele behoeften van de kinderen en talenten of expertises van de beroepskrachten. </w:t>
      </w:r>
    </w:p>
    <w:p w14:paraId="57AA12F7" w14:textId="77777777" w:rsidR="00A55903" w:rsidRPr="00A55903" w:rsidRDefault="00A55903" w:rsidP="00A55903">
      <w:pPr>
        <w:spacing w:after="0"/>
      </w:pPr>
      <w:r w:rsidRPr="00A55903">
        <w:t>Na die opstart start het open deurenbeleid en kunnen kinderen kiezen welke activiteit in welke ruimte ze gaan doen. Tijdens de middag (of in vakanties en studiedagen tijdens de lunch) bieden we de kinderen een rustmoment met wat te eten en te drinken in de eigen basisgroep. </w:t>
      </w:r>
    </w:p>
    <w:p w14:paraId="32A66938" w14:textId="77777777" w:rsidR="00A55903" w:rsidRPr="00A55903" w:rsidRDefault="00A55903" w:rsidP="00A55903">
      <w:pPr>
        <w:spacing w:after="0"/>
      </w:pPr>
      <w:r w:rsidRPr="00A55903">
        <w:lastRenderedPageBreak/>
        <w:t> </w:t>
      </w:r>
    </w:p>
    <w:p w14:paraId="351F5ADE" w14:textId="77777777" w:rsidR="00A55903" w:rsidRPr="00A55903" w:rsidRDefault="00A55903" w:rsidP="00A55903">
      <w:pPr>
        <w:spacing w:after="0"/>
      </w:pPr>
      <w:r w:rsidRPr="00A55903">
        <w:t>Bij activiteiten met meer dan meer dan 30 kinderen zijn er altijd vaste pedagogisch professionals aanwezig. Er worden afspraken met de kinderen gemaakt bij wie zij zich melden indien nodig, of op vaste momenten tijdens de activiteit. Denk bijvoorbeeld aan activiteiten in schoolvakanties. </w:t>
      </w:r>
    </w:p>
    <w:p w14:paraId="0EEDC21B" w14:textId="77777777" w:rsidR="00A55903" w:rsidRPr="00A55903" w:rsidRDefault="00A55903" w:rsidP="00A55903">
      <w:pPr>
        <w:spacing w:after="0"/>
      </w:pPr>
      <w:r w:rsidRPr="00A55903">
        <w:t> </w:t>
      </w:r>
    </w:p>
    <w:p w14:paraId="523C35E9" w14:textId="77777777" w:rsidR="00A55903" w:rsidRPr="00A55903" w:rsidRDefault="00A55903" w:rsidP="00A55903">
      <w:pPr>
        <w:spacing w:after="0"/>
      </w:pPr>
      <w:r w:rsidRPr="00A55903">
        <w:t>Wij kunnen afwijken van de basisgroepen, we kijken dan bijvoorbeeld naar interesses, ontwikkelingsfases, vriendschappen, activiteiten en individuele behoeften van de kinderen en talenten of expertises van de beroepskrachten. </w:t>
      </w:r>
    </w:p>
    <w:p w14:paraId="321929E8" w14:textId="6AED1D02" w:rsidR="001B675C" w:rsidRDefault="001B675C" w:rsidP="00A55903">
      <w:pPr>
        <w:spacing w:after="0"/>
      </w:pPr>
    </w:p>
    <w:p w14:paraId="0A696F88" w14:textId="4076FF2A" w:rsidR="001B675C" w:rsidRPr="00175E18" w:rsidRDefault="00D20C4B" w:rsidP="001B675C">
      <w:pPr>
        <w:pStyle w:val="Kop2"/>
        <w:rPr>
          <w:rFonts w:hint="eastAsia"/>
          <w:color w:val="5B43C1"/>
        </w:rPr>
      </w:pPr>
      <w:bookmarkStart w:id="74" w:name="_Toc169529479"/>
      <w:bookmarkStart w:id="75" w:name="_Toc46836501"/>
      <w:bookmarkStart w:id="76" w:name="_Hlk17985177"/>
      <w:bookmarkStart w:id="77" w:name="_Toc204329881"/>
      <w:r>
        <w:rPr>
          <w:color w:val="6E40FF"/>
        </w:rPr>
        <w:t>6</w:t>
      </w:r>
      <w:r w:rsidR="001B675C" w:rsidRPr="00106CCD">
        <w:rPr>
          <w:color w:val="6E40FF"/>
        </w:rPr>
        <w:t>.2 Locatie-overstijgend opvangen</w:t>
      </w:r>
      <w:bookmarkEnd w:id="74"/>
      <w:bookmarkEnd w:id="77"/>
      <w:r w:rsidR="001B675C" w:rsidRPr="00106CCD">
        <w:rPr>
          <w:color w:val="6E40FF"/>
        </w:rPr>
        <w:t xml:space="preserve"> </w:t>
      </w:r>
      <w:bookmarkEnd w:id="75"/>
    </w:p>
    <w:p w14:paraId="09E85FC2" w14:textId="4CC386E7" w:rsidR="001B675C" w:rsidRPr="00EF5155" w:rsidRDefault="001B675C" w:rsidP="001B675C">
      <w:bookmarkStart w:id="78" w:name="_Hlk17881594"/>
      <w:bookmarkStart w:id="79" w:name="_Hlk117861222"/>
      <w:bookmarkStart w:id="80" w:name="_Toc47521188"/>
      <w:bookmarkEnd w:id="76"/>
      <w:r>
        <w:t xml:space="preserve">We verstaan onder locatie-overstijgend opvangen dat kinderen op meerdere locaties van onze organisatie kunnen worden opgevangen. Bijvoorbeeld tijdens vakanties, op rustige dagen, tijdens schoolvrije dagen of tijdens periodieke verbouwingen, renovaties en </w:t>
      </w:r>
      <w:r w:rsidR="0828D973">
        <w:t>onderhoud van</w:t>
      </w:r>
      <w:r>
        <w:t xml:space="preserve"> de vaste eigen locatie. Op deze manier kunnen we de kinderen altijd een zinvolle en fijne (mid)dag bieden met andere kinderen om te spelen. </w:t>
      </w:r>
      <w:r w:rsidRPr="00F947B0">
        <w:t xml:space="preserve">We zorgen ervoor dat er altijd een vaste pedagogisch professional van de eigen locatie meegaat. </w:t>
      </w:r>
    </w:p>
    <w:bookmarkEnd w:id="78"/>
    <w:p w14:paraId="32AE38CE" w14:textId="77777777" w:rsidR="001B675C" w:rsidRPr="00EF5155" w:rsidRDefault="001B675C" w:rsidP="001B675C">
      <w:r w:rsidRPr="00EF5155">
        <w:t xml:space="preserve">Deze mogelijkheid is in het contract tussen </w:t>
      </w:r>
      <w:r w:rsidRPr="0006734C">
        <w:t>opvoeder en directeur van onze locatie opgenomen met vermelding van de verschillende situaties waarin we locatie</w:t>
      </w:r>
      <w:r>
        <w:t>-</w:t>
      </w:r>
      <w:r w:rsidRPr="0006734C">
        <w:t xml:space="preserve">overstijgend opvangen. Het betreft altijd tijdelijke, vooraf geplande situaties waarover opvoeders </w:t>
      </w:r>
      <w:r w:rsidRPr="00F947B0">
        <w:t xml:space="preserve">en kinderen </w:t>
      </w:r>
      <w:r w:rsidRPr="0006734C">
        <w:t xml:space="preserve">geïnformeerd </w:t>
      </w:r>
      <w:r w:rsidRPr="00EF5155">
        <w:t xml:space="preserve">zijn. </w:t>
      </w:r>
    </w:p>
    <w:p w14:paraId="60C6162E" w14:textId="7F9C0B1D" w:rsidR="001B675C" w:rsidRDefault="00D20C4B" w:rsidP="001B675C">
      <w:pPr>
        <w:pStyle w:val="Kop2"/>
        <w:rPr>
          <w:color w:val="6E40FF"/>
        </w:rPr>
      </w:pPr>
      <w:bookmarkStart w:id="81" w:name="_Toc169529480"/>
      <w:bookmarkStart w:id="82" w:name="_Toc204329882"/>
      <w:bookmarkEnd w:id="79"/>
      <w:r>
        <w:rPr>
          <w:color w:val="6E40FF"/>
        </w:rPr>
        <w:t>6</w:t>
      </w:r>
      <w:r w:rsidR="001B675C" w:rsidRPr="00106CCD">
        <w:rPr>
          <w:color w:val="6E40FF"/>
        </w:rPr>
        <w:t>.3 Uitstapjes</w:t>
      </w:r>
      <w:bookmarkEnd w:id="80"/>
      <w:bookmarkEnd w:id="81"/>
      <w:bookmarkEnd w:id="82"/>
    </w:p>
    <w:p w14:paraId="4536F021" w14:textId="619779AE" w:rsidR="00CA507C" w:rsidRDefault="00CA507C" w:rsidP="00CA507C">
      <w:pPr>
        <w:jc w:val="left"/>
      </w:pPr>
      <w:r>
        <w:t xml:space="preserve">Wij </w:t>
      </w:r>
      <w:r>
        <w:t xml:space="preserve">kunnen ook uitstapjes voor kinderen bieden op een andere locatie zonder dat dit in het opvangcontract is opgenomen. Zie de paragraaf ’uitstapjes’ in ons protocol Vervoer.  Opvoeders worden altijd geïnformeerd over activiteiten die we willen gaan doen op een andere locatie. Dit kan bijvoorbeeld via onze informatie-app voor opvoeders, in een nieuwsbrief of vakantieplanning. </w:t>
      </w:r>
      <w:r>
        <w:br/>
      </w:r>
      <w:r>
        <w:t xml:space="preserve">Bij de Sportwereld kunnen kinderen na school sporten en bewegen onder begeleiding van professionele sportinstructeurs. Er is voor ieder kind wat te doen. Zo kan een kind ontdekken welke sport hij/zij echt leuk vindt! </w:t>
      </w:r>
    </w:p>
    <w:p w14:paraId="7724DDDA" w14:textId="77777777" w:rsidR="00CA507C" w:rsidRPr="00CA507C" w:rsidRDefault="00CA507C" w:rsidP="00CA507C">
      <w:pPr>
        <w:rPr>
          <w:rFonts w:hint="eastAsia"/>
        </w:rPr>
      </w:pPr>
    </w:p>
    <w:p w14:paraId="318442C2" w14:textId="1F8E2F5F" w:rsidR="007E372E" w:rsidRPr="00106CCD" w:rsidRDefault="00D20C4B" w:rsidP="007E372E">
      <w:pPr>
        <w:pStyle w:val="Kop1"/>
        <w:rPr>
          <w:rFonts w:hint="eastAsia"/>
          <w:color w:val="6E40FF"/>
        </w:rPr>
      </w:pPr>
      <w:bookmarkStart w:id="83" w:name="_Toc169529481"/>
      <w:bookmarkStart w:id="84" w:name="_Toc204329883"/>
      <w:r>
        <w:rPr>
          <w:color w:val="6E40FF"/>
        </w:rPr>
        <w:t>7</w:t>
      </w:r>
      <w:r w:rsidR="007E372E" w:rsidRPr="00106CCD">
        <w:rPr>
          <w:color w:val="6E40FF"/>
        </w:rPr>
        <w:t xml:space="preserve"> De beroepskracht-kind-ratio (BKR)</w:t>
      </w:r>
      <w:bookmarkEnd w:id="83"/>
      <w:bookmarkEnd w:id="84"/>
    </w:p>
    <w:p w14:paraId="3A01E51E" w14:textId="48ADDD53" w:rsidR="007E372E" w:rsidRPr="00106CCD" w:rsidRDefault="00D20C4B" w:rsidP="007E372E">
      <w:pPr>
        <w:pStyle w:val="Kop2"/>
        <w:rPr>
          <w:rFonts w:eastAsiaTheme="minorHAnsi"/>
          <w:color w:val="6E40FF"/>
        </w:rPr>
      </w:pPr>
      <w:bookmarkStart w:id="85" w:name="_Toc46836506"/>
      <w:bookmarkStart w:id="86" w:name="_Toc169529482"/>
      <w:bookmarkStart w:id="87" w:name="_Toc204329884"/>
      <w:r>
        <w:rPr>
          <w:rFonts w:eastAsiaTheme="minorHAnsi"/>
          <w:color w:val="6E40FF"/>
        </w:rPr>
        <w:t>7</w:t>
      </w:r>
      <w:r w:rsidR="007E372E" w:rsidRPr="00106CCD">
        <w:rPr>
          <w:rFonts w:eastAsiaTheme="minorHAnsi"/>
          <w:color w:val="6E40FF"/>
        </w:rPr>
        <w:t>.1 Gelegitimeerd afwijken van de beroepskracht-kind-ratio</w:t>
      </w:r>
      <w:bookmarkEnd w:id="85"/>
      <w:bookmarkEnd w:id="86"/>
      <w:bookmarkEnd w:id="87"/>
    </w:p>
    <w:p w14:paraId="75BF852A" w14:textId="77777777" w:rsidR="007E372E" w:rsidRPr="009E0F60" w:rsidRDefault="007E372E" w:rsidP="007E372E">
      <w:r w:rsidRPr="009E0F60">
        <w:t xml:space="preserve">Wij houden ons aan de wettelijke kwaliteitseisen voor het aantal </w:t>
      </w:r>
      <w:r>
        <w:t>pedagogisch professional</w:t>
      </w:r>
      <w:r w:rsidRPr="009E0F60">
        <w:t xml:space="preserve">s op de groep in verhouding tot het aantal kinderen. Dit is </w:t>
      </w:r>
      <w:r w:rsidRPr="004245E8">
        <w:t>de beroepskracht-kind-ratio</w:t>
      </w:r>
      <w:r w:rsidRPr="009E0F60">
        <w:rPr>
          <w:i/>
        </w:rPr>
        <w:t>,</w:t>
      </w:r>
      <w:r w:rsidRPr="009E0F60">
        <w:t xml:space="preserve"> afgekort BKR.</w:t>
      </w:r>
    </w:p>
    <w:p w14:paraId="4F649138" w14:textId="0FFCBB34" w:rsidR="007E372E" w:rsidRPr="00CA507C" w:rsidRDefault="007E372E" w:rsidP="007E372E">
      <w:bookmarkStart w:id="88" w:name="_Hlk135919577"/>
      <w:bookmarkStart w:id="89" w:name="_Hlk135215757"/>
      <w:bookmarkStart w:id="90" w:name="_Hlk135214689"/>
      <w:r>
        <w:t xml:space="preserve">De wet biedt onder bepaalde voorwaarden de mogelijkheid om minder pedagogisch professionals in te zetten dan volgens de BKR is bepaald. Tot maximaal 50% van de benodigde personeelsinzet per opvangdag. Dit is: </w:t>
      </w:r>
      <w:r w:rsidRPr="00C64878">
        <w:t>gelegitimeerd afwijken van de beroepskracht-kind-ratio</w:t>
      </w:r>
      <w:r>
        <w:t xml:space="preserve"> (BKR). </w:t>
      </w:r>
      <w:bookmarkEnd w:id="88"/>
      <w:r>
        <w:t xml:space="preserve">Opvoeders ontvangen hier informatie </w:t>
      </w:r>
      <w:r w:rsidR="40B09586">
        <w:t>over tijdens</w:t>
      </w:r>
      <w:r>
        <w:t xml:space="preserve"> het intakegesprek.</w:t>
      </w:r>
    </w:p>
    <w:p w14:paraId="6E1CF014" w14:textId="77777777" w:rsidR="007E372E" w:rsidRDefault="007E372E" w:rsidP="007E372E">
      <w:pPr>
        <w:spacing w:after="0"/>
      </w:pPr>
      <w:bookmarkStart w:id="91" w:name="_Hlk135215778"/>
      <w:bookmarkStart w:id="92" w:name="_Hlk135919635"/>
      <w:bookmarkEnd w:id="89"/>
    </w:p>
    <w:p w14:paraId="2B835BA6" w14:textId="77777777" w:rsidR="00CA507C" w:rsidRDefault="00CA507C" w:rsidP="007E372E">
      <w:pPr>
        <w:spacing w:after="0"/>
      </w:pPr>
    </w:p>
    <w:p w14:paraId="17BD8442" w14:textId="77777777" w:rsidR="00CA507C" w:rsidRDefault="00CA507C" w:rsidP="007E372E">
      <w:pPr>
        <w:spacing w:after="0"/>
      </w:pPr>
    </w:p>
    <w:p w14:paraId="2533C4BE" w14:textId="77777777" w:rsidR="00CA507C" w:rsidRPr="00431CAD" w:rsidRDefault="00CA507C" w:rsidP="007E372E">
      <w:pPr>
        <w:spacing w:after="0"/>
      </w:pPr>
    </w:p>
    <w:bookmarkEnd w:id="90"/>
    <w:bookmarkEnd w:id="91"/>
    <w:bookmarkEnd w:id="92"/>
    <w:p w14:paraId="6733268D" w14:textId="77777777" w:rsidR="007E372E" w:rsidRPr="006270A0" w:rsidRDefault="007E372E" w:rsidP="007E372E">
      <w:pPr>
        <w:spacing w:after="0"/>
        <w:rPr>
          <w:iCs/>
          <w:color w:val="6E40FF"/>
        </w:rPr>
      </w:pPr>
      <w:r w:rsidRPr="006270A0">
        <w:rPr>
          <w:iCs/>
          <w:color w:val="6E40FF"/>
        </w:rPr>
        <w:lastRenderedPageBreak/>
        <w:t xml:space="preserve">Buitenschoolse opvang </w:t>
      </w:r>
    </w:p>
    <w:p w14:paraId="305ACFA8" w14:textId="17BE44B0" w:rsidR="007E372E" w:rsidRDefault="007E372E" w:rsidP="007E372E">
      <w:pPr>
        <w:spacing w:after="0"/>
      </w:pPr>
      <w:r w:rsidRPr="00CA507C">
        <w:t>Onze BSO  is van 1</w:t>
      </w:r>
      <w:r w:rsidR="00CA507C" w:rsidRPr="00CA507C">
        <w:t>4</w:t>
      </w:r>
      <w:r w:rsidRPr="00CA507C">
        <w:t>.</w:t>
      </w:r>
      <w:r w:rsidR="00CA507C" w:rsidRPr="00CA507C">
        <w:t>0</w:t>
      </w:r>
      <w:r w:rsidRPr="00CA507C">
        <w:t>0 uur tot 1</w:t>
      </w:r>
      <w:r w:rsidR="00CA507C" w:rsidRPr="00CA507C">
        <w:t>9:0</w:t>
      </w:r>
      <w:r w:rsidRPr="00CA507C">
        <w:t xml:space="preserve">0 uur geopend. De Wet Kinderopvang biedt ons de mogelijkheid om maximaal een half uur per opvangmiddag minder pedagogisch </w:t>
      </w:r>
      <w:r>
        <w:t>professional</w:t>
      </w:r>
      <w:r w:rsidRPr="009E0F60">
        <w:t xml:space="preserve">s in te zetten dan volgens de BKR is bepaald. </w:t>
      </w:r>
    </w:p>
    <w:p w14:paraId="26DD311B" w14:textId="77777777" w:rsidR="007E372E" w:rsidRPr="008055DF" w:rsidRDefault="007E372E" w:rsidP="007E372E">
      <w:pPr>
        <w:spacing w:after="0"/>
        <w:rPr>
          <w:i/>
        </w:rPr>
      </w:pPr>
    </w:p>
    <w:p w14:paraId="0EB1A0D1" w14:textId="7C9CC381" w:rsidR="007E372E" w:rsidRPr="00BB5284" w:rsidRDefault="007E372E" w:rsidP="007E372E">
      <w:pPr>
        <w:rPr>
          <w:color w:val="0070C0"/>
        </w:rPr>
      </w:pPr>
      <w:bookmarkStart w:id="93" w:name="_Hlk135214738"/>
      <w:r>
        <w:t xml:space="preserve">Wij maken op onze locatie gebruik van </w:t>
      </w:r>
      <w:r w:rsidR="588DD89C">
        <w:t>deze mogelijkheid</w:t>
      </w:r>
      <w:r>
        <w:t xml:space="preserve"> zodat er ruimte is voor pauzes van onze pedagogisch professionals. Niet alle kinderen worden op dezelfde tijd gebracht of opgehaald. </w:t>
      </w:r>
      <w:bookmarkStart w:id="94" w:name="_Hlk135215816"/>
      <w:r w:rsidR="0A9836B3">
        <w:t>Daarom kunnen</w:t>
      </w:r>
      <w:r>
        <w:t xml:space="preserve"> wij bij de start en de afronding van de dag met minder pedagogisch professionals op de groepen werken. </w:t>
      </w:r>
      <w:bookmarkEnd w:id="94"/>
      <w:r>
        <w:t>De groepen werken op deze momenten altijd intensief samen en de pedagogisch professionals hebben extra oog voor elkaar. Kinderen kunnen op die momenten ook samen in één groepsruimte worden opgevangen.</w:t>
      </w:r>
    </w:p>
    <w:p w14:paraId="4F733AC1" w14:textId="0D5F63E4" w:rsidR="007E372E" w:rsidRPr="00431CAD" w:rsidRDefault="007E372E" w:rsidP="007E372E">
      <w:bookmarkStart w:id="95" w:name="_Hlk135215909"/>
      <w:bookmarkEnd w:id="93"/>
      <w:r>
        <w:t xml:space="preserve">Er zijn altijd pedagogisch professionals op de groep met de kinderen. We zorgen </w:t>
      </w:r>
      <w:r w:rsidR="60E14CAC">
        <w:t>voor een</w:t>
      </w:r>
      <w:r>
        <w:t xml:space="preserve"> activiteitenaanbod waarbij de pedagogisch professional voor alle kinderen bereikbaar is en gezien kan worden. Di</w:t>
      </w:r>
      <w:r w:rsidR="00CF43FF">
        <w:t>t</w:t>
      </w:r>
      <w:r>
        <w:t xml:space="preserve"> doen we bijvoorbeeld door spel aan tafel of op bepaalde speelplekken aan te bieden of door samen te werken met een andere groep.</w:t>
      </w:r>
    </w:p>
    <w:bookmarkEnd w:id="95"/>
    <w:p w14:paraId="12A1ED3C" w14:textId="77777777" w:rsidR="007E372E" w:rsidRPr="00431CAD" w:rsidRDefault="007E372E" w:rsidP="007E372E">
      <w:r w:rsidRPr="00431CAD">
        <w:t>Tijdens schoolvakanties, studiedagen en vrije dagen van school bieden wij hele dagen opvang. De wet geeft dan de mogelijkheid om maximaal 3 uur per dag minder pedagogisch professionals in te zetten dan volgens de BKR is bepaald. Conform de regeling voor kinderdagopvang.</w:t>
      </w:r>
    </w:p>
    <w:p w14:paraId="6916D895" w14:textId="77777777" w:rsidR="007E372E" w:rsidRPr="00431CAD" w:rsidRDefault="007E372E" w:rsidP="007E372E">
      <w:bookmarkStart w:id="96" w:name="_Hlk89266310"/>
      <w:bookmarkStart w:id="97" w:name="_Hlk135214786"/>
      <w:r w:rsidRPr="00431CAD">
        <w:t>We evalueren het gelegitimeerd afwijken van de BKR tenminste jaarlijks.</w:t>
      </w:r>
    </w:p>
    <w:p w14:paraId="2C7FB867" w14:textId="77777777" w:rsidR="007E372E" w:rsidRPr="00431CAD" w:rsidRDefault="007E372E" w:rsidP="007E372E">
      <w:r w:rsidRPr="00431CAD">
        <w:t>Voor onze reguliere personeelsdiensten en reguliere pauzetijden verwijzen we naar bijlage</w:t>
      </w:r>
      <w:r>
        <w:t xml:space="preserve"> 3</w:t>
      </w:r>
      <w:r w:rsidRPr="00431CAD">
        <w:t>.</w:t>
      </w:r>
      <w:bookmarkEnd w:id="96"/>
    </w:p>
    <w:p w14:paraId="3AD20CF4" w14:textId="05623AC0" w:rsidR="007E372E" w:rsidRPr="00C51CA2" w:rsidRDefault="00D20C4B" w:rsidP="007E372E">
      <w:pPr>
        <w:pStyle w:val="Kop2"/>
        <w:rPr>
          <w:rFonts w:hint="eastAsia"/>
          <w:color w:val="6E40FF"/>
        </w:rPr>
      </w:pPr>
      <w:bookmarkStart w:id="98" w:name="_Toc46836507"/>
      <w:bookmarkStart w:id="99" w:name="_Toc169529483"/>
      <w:bookmarkStart w:id="100" w:name="_Toc204329885"/>
      <w:bookmarkEnd w:id="97"/>
      <w:r>
        <w:rPr>
          <w:color w:val="6E40FF"/>
        </w:rPr>
        <w:t>7</w:t>
      </w:r>
      <w:r w:rsidR="007E372E" w:rsidRPr="00C51CA2">
        <w:rPr>
          <w:color w:val="6E40FF"/>
        </w:rPr>
        <w:t>.2 Ondersteuning in het geval van calamiteiten</w:t>
      </w:r>
      <w:bookmarkEnd w:id="98"/>
      <w:bookmarkEnd w:id="99"/>
      <w:bookmarkEnd w:id="100"/>
    </w:p>
    <w:p w14:paraId="2747B5B3" w14:textId="1D460B01" w:rsidR="007E372E" w:rsidRDefault="007E372E" w:rsidP="007E372E">
      <w:pPr>
        <w:rPr>
          <w:color w:val="000000"/>
        </w:rPr>
      </w:pPr>
      <w:r w:rsidRPr="009E0F60">
        <w:t xml:space="preserve">Wanneer er één </w:t>
      </w:r>
      <w:r w:rsidRPr="00405ACF">
        <w:t>pedagogisch professional op de locatie aan het werk is, conform de beroepskracht-kind-ratio (BKR</w:t>
      </w:r>
      <w:r w:rsidRPr="009E0F60">
        <w:t>)</w:t>
      </w:r>
      <w:r>
        <w:t>, is er altijd een achterwacht bereikbaar en binnen 15 minuten aanwezig op de locatie om te ondersteunen</w:t>
      </w:r>
      <w:r w:rsidRPr="009E0F60">
        <w:t xml:space="preserve"> bij calamiteiten</w:t>
      </w:r>
      <w:r>
        <w:t xml:space="preserve">. Hoe we dit geregeld hebben staat in ons </w:t>
      </w:r>
      <w:r>
        <w:rPr>
          <w:color w:val="000000"/>
        </w:rPr>
        <w:t>beleid Veiligheid en Gezondheid.</w:t>
      </w:r>
    </w:p>
    <w:p w14:paraId="05124B54" w14:textId="12A5751E" w:rsidR="007E372E" w:rsidRDefault="007E372E" w:rsidP="007E372E">
      <w:pPr>
        <w:rPr>
          <w:color w:val="000000"/>
        </w:rPr>
      </w:pPr>
      <w:r w:rsidRPr="00004468">
        <w:t>Wanneer één pedagogisch professional op de locatie werkt, is er altijd ten minste één andere volwassene in het pand aanwezig om te ondersteun</w:t>
      </w:r>
      <w:r w:rsidR="002F0E1D">
        <w:t>en</w:t>
      </w:r>
      <w:r w:rsidRPr="00004468">
        <w:t xml:space="preserve"> bij calamiteiten</w:t>
      </w:r>
      <w:r w:rsidRPr="008756E4">
        <w:rPr>
          <w:color w:val="0070C0"/>
        </w:rPr>
        <w:t xml:space="preserve">. </w:t>
      </w:r>
      <w:r>
        <w:t xml:space="preserve">Hoe we dit geregeld hebben staat in ons </w:t>
      </w:r>
      <w:r>
        <w:rPr>
          <w:color w:val="000000"/>
        </w:rPr>
        <w:t>beleid Veiligheid en Gezondheid.</w:t>
      </w:r>
    </w:p>
    <w:p w14:paraId="29E08AF1" w14:textId="77777777" w:rsidR="007E372E" w:rsidRPr="009E0F60" w:rsidRDefault="007E372E" w:rsidP="007E372E">
      <w:r w:rsidRPr="00EB317B">
        <w:t xml:space="preserve">Het beveiligingsbedrijf van Mook </w:t>
      </w:r>
      <w:r w:rsidRPr="00405ACF">
        <w:t>kan, bij hoge uitzondering, een aanvullende achterwachtfunctie voor alle locaties in Tilburg, Goirle en Gilze-Rijen vervullen</w:t>
      </w:r>
      <w:r w:rsidRPr="009E0F60">
        <w:t xml:space="preserve"> tussen 7.00 uur en 8.00 uur ‘s morgens en 17.00 uur en 19.00 uur ’s avonds. Zij zijn binnen 15 minuten ter plaatse.</w:t>
      </w:r>
    </w:p>
    <w:p w14:paraId="27759C4D" w14:textId="24563588" w:rsidR="0067752D" w:rsidRPr="00C51CA2" w:rsidRDefault="00D20C4B" w:rsidP="0067752D">
      <w:pPr>
        <w:pStyle w:val="Kop1"/>
        <w:rPr>
          <w:rFonts w:hint="eastAsia"/>
          <w:color w:val="6E40FF"/>
        </w:rPr>
      </w:pPr>
      <w:bookmarkStart w:id="101" w:name="_Toc169529484"/>
      <w:bookmarkStart w:id="102" w:name="_Toc46836509"/>
      <w:bookmarkStart w:id="103" w:name="_Toc204329886"/>
      <w:r>
        <w:rPr>
          <w:color w:val="6E40FF"/>
        </w:rPr>
        <w:t>8</w:t>
      </w:r>
      <w:r w:rsidR="0067752D" w:rsidRPr="00C51CA2">
        <w:rPr>
          <w:color w:val="6E40FF"/>
        </w:rPr>
        <w:t xml:space="preserve"> Ondersteuning op onze locatie</w:t>
      </w:r>
      <w:bookmarkEnd w:id="101"/>
      <w:bookmarkEnd w:id="103"/>
    </w:p>
    <w:bookmarkEnd w:id="102"/>
    <w:p w14:paraId="65F9F9A2" w14:textId="1EEDEE00" w:rsidR="0067752D" w:rsidRPr="00C51CA2" w:rsidRDefault="0067752D" w:rsidP="0067752D">
      <w:pPr>
        <w:rPr>
          <w:color w:val="00D47B"/>
        </w:rPr>
      </w:pPr>
      <w:r>
        <w:t>Naast de vaste pedagogisch professionals werken de volgende volwassenen op onze locatie</w:t>
      </w:r>
      <w:r w:rsidRPr="00C51CA2">
        <w:rPr>
          <w:color w:val="00D47B"/>
        </w:rPr>
        <w:t xml:space="preserve">: </w:t>
      </w:r>
    </w:p>
    <w:p w14:paraId="5F9D178C" w14:textId="1C61E244" w:rsidR="0067752D" w:rsidRPr="001044C6" w:rsidRDefault="0067752D" w:rsidP="0067752D">
      <w:pPr>
        <w:rPr>
          <w:u w:val="single"/>
        </w:rPr>
      </w:pPr>
      <w:r w:rsidRPr="00C51CA2">
        <w:rPr>
          <w:b/>
          <w:bCs/>
          <w:color w:val="6E40FF"/>
        </w:rPr>
        <w:t>Directeur</w:t>
      </w:r>
      <w:r>
        <w:rPr>
          <w:u w:val="single"/>
        </w:rPr>
        <w:br/>
      </w:r>
      <w:r>
        <w:t xml:space="preserve">Stuurt het team aan en is regelmatig op de groepen aanwezig om te </w:t>
      </w:r>
      <w:r w:rsidRPr="007C44DB">
        <w:t>coach</w:t>
      </w:r>
      <w:r>
        <w:t>en</w:t>
      </w:r>
      <w:r w:rsidRPr="007C44DB">
        <w:t xml:space="preserve"> en </w:t>
      </w:r>
      <w:r>
        <w:t xml:space="preserve">te </w:t>
      </w:r>
      <w:r w:rsidRPr="007C44DB">
        <w:t>ondersteun</w:t>
      </w:r>
      <w:r>
        <w:t xml:space="preserve">en </w:t>
      </w:r>
      <w:r w:rsidRPr="007C44DB">
        <w:t xml:space="preserve">bij het stimuleren van de </w:t>
      </w:r>
      <w:r w:rsidRPr="00361BB8">
        <w:t xml:space="preserve">ontwikkeling van kinderen en het versterken van de pedagogische praktijk, het werken met het kind-volgsysteem (KIJK! 0-7) en de overdracht voor 4-jarigen. Ondersteunt zo nodig bij gesprekken met opvoeders en heeft een centrale rol in </w:t>
      </w:r>
      <w:r w:rsidRPr="001044C6">
        <w:t>gesprekken met opvoeders over opvallend gedrag en/of zorg om de ontwikkeling van een kind.</w:t>
      </w:r>
      <w:r w:rsidR="001044C6" w:rsidRPr="001044C6">
        <w:rPr>
          <w:u w:val="single"/>
        </w:rPr>
        <w:t xml:space="preserve"> </w:t>
      </w:r>
      <w:r w:rsidRPr="001044C6">
        <w:t xml:space="preserve">Hij/zij is pedagogisch bevoegd om op de groep te werken en plant zichzelf regelmatig in het rooster of valt indien nodig in.  </w:t>
      </w:r>
    </w:p>
    <w:p w14:paraId="289D4EA5" w14:textId="77777777" w:rsidR="0067752D" w:rsidRDefault="0067752D" w:rsidP="0067752D">
      <w:pPr>
        <w:jc w:val="left"/>
        <w:rPr>
          <w:color w:val="6E40FF"/>
          <w:u w:val="single"/>
        </w:rPr>
      </w:pPr>
      <w:bookmarkStart w:id="104" w:name="_Hlk27476786"/>
      <w:r w:rsidRPr="00C51CA2">
        <w:rPr>
          <w:b/>
          <w:bCs/>
          <w:color w:val="6E40FF"/>
        </w:rPr>
        <w:lastRenderedPageBreak/>
        <w:t>Pedagogisch beleidsmedewerker/coach</w:t>
      </w:r>
    </w:p>
    <w:p w14:paraId="35DEE24A" w14:textId="29897993" w:rsidR="0067752D" w:rsidRPr="006C755D" w:rsidRDefault="0067752D" w:rsidP="0067752D">
      <w:r>
        <w:t>De pedagogisch beleidsmedewerker/coach is een HBO-pedagogiek geschoolde medewerker die op alle locaties de pedagogisch professionals op individueel en/</w:t>
      </w:r>
      <w:r w:rsidR="629E0B57">
        <w:t>of groepsniveau</w:t>
      </w:r>
      <w:r>
        <w:t xml:space="preserve"> onder andere coacht en ondersteunt bij het werken met het VE-programma en het kind-volgsysteem (KIJK! 0-7), het stimuleren van de ontwikkeling van kinderen en het versterken van de pedagogische praktijk. </w:t>
      </w:r>
      <w:bookmarkEnd w:id="104"/>
    </w:p>
    <w:p w14:paraId="429BFC43" w14:textId="77777777" w:rsidR="0067752D" w:rsidRDefault="0067752D" w:rsidP="0067752D">
      <w:pPr>
        <w:jc w:val="left"/>
      </w:pPr>
      <w:r w:rsidRPr="00C51CA2">
        <w:rPr>
          <w:b/>
          <w:bCs/>
          <w:color w:val="6E40FF"/>
        </w:rPr>
        <w:t>Stagiaires/pedagogisch professionals in opleiding</w:t>
      </w:r>
    </w:p>
    <w:p w14:paraId="752965D6" w14:textId="462F15E3" w:rsidR="0067752D" w:rsidRPr="007C44DB" w:rsidRDefault="0067752D" w:rsidP="0067752D">
      <w:r>
        <w:t xml:space="preserve">Op onze locatie wordt regelmatig stage gelopen of zijn er pedagogisch professionals i.o. Zij volgen diverse opleidingen zoals </w:t>
      </w:r>
      <w:r w:rsidR="008605C6">
        <w:t xml:space="preserve">Hbo </w:t>
      </w:r>
      <w:r>
        <w:t>Sociaal Pedagogische Hulpverlening, H</w:t>
      </w:r>
      <w:r w:rsidR="008605C6">
        <w:t>bo</w:t>
      </w:r>
      <w:r>
        <w:t xml:space="preserve"> Pedagogiek, </w:t>
      </w:r>
      <w:r w:rsidR="004B42EE">
        <w:t xml:space="preserve">Hbo </w:t>
      </w:r>
      <w:r>
        <w:t>PABO</w:t>
      </w:r>
      <w:r w:rsidR="004B42EE">
        <w:t xml:space="preserve">, </w:t>
      </w:r>
      <w:r w:rsidR="00E54C57">
        <w:t>mbo-kinderopvang</w:t>
      </w:r>
      <w:r w:rsidR="00983D5C">
        <w:t xml:space="preserve"> of </w:t>
      </w:r>
      <w:r w:rsidR="004B42EE">
        <w:t>Mbo Sport en Bewegen</w:t>
      </w:r>
      <w:r>
        <w:t>. Gedurende hun opleiding kunnen we besluiten om stagiaires een arbeidsovereenkomst te geven om tijdens schoolvakanties of bij calamiteiten in te vallen. De CAO is hierin leidend. Stagiaires zijn gekoppeld aan een vaste groep om de stabiliteit en duidelijkheid voor de kinderen en opvoeders te kunnen waarborgen. Iedere stagiaire krijgt een collega pedagogisch professional als mentor aangewezen die hem/haar begeleidt in de dagelijkse zorg op de groep.</w:t>
      </w:r>
    </w:p>
    <w:p w14:paraId="5034B83B" w14:textId="77777777" w:rsidR="0067752D" w:rsidRPr="007C44DB" w:rsidRDefault="0067752D" w:rsidP="0067752D">
      <w:r w:rsidRPr="007C44DB">
        <w:t xml:space="preserve">Stagiaires draaien zoveel mogelijk mee in het dagprogramma van de groep. Zij begeleiden de kinderen tijdens het vrije spel, assisteren en begeleiden bij activiteiten en helpen mee bij diverse huishoudelijke taken. Op de dagopvang kunnen stagiaires ook zorgtaken verrichten (voeden, verschonen, naar bed brengen en uit bed halen), maar dit doen zij nooit alleen, maar samen met een vaste </w:t>
      </w:r>
      <w:r>
        <w:t>pedagogisch professional</w:t>
      </w:r>
      <w:r w:rsidRPr="007C44DB">
        <w:t xml:space="preserve">. Onder toezicht van de mentor of een andere </w:t>
      </w:r>
      <w:r>
        <w:t>pedagogisch professional</w:t>
      </w:r>
      <w:r w:rsidRPr="007C44DB">
        <w:t xml:space="preserve"> kan hij/zij diverse opdrachten uitvoeren die voor de opleiding noodzakelijk zijn. </w:t>
      </w:r>
    </w:p>
    <w:p w14:paraId="118C8215" w14:textId="7C7387FF" w:rsidR="0067752D" w:rsidRPr="004C525A" w:rsidRDefault="0067752D" w:rsidP="001044C6">
      <w:pPr>
        <w:jc w:val="left"/>
        <w:rPr>
          <w:b/>
          <w:bCs/>
          <w:color w:val="7030A0"/>
        </w:rPr>
      </w:pPr>
      <w:r w:rsidRPr="00C51CA2">
        <w:rPr>
          <w:b/>
          <w:bCs/>
          <w:color w:val="6E40FF"/>
        </w:rPr>
        <w:t>Vrijwilligers</w:t>
      </w:r>
      <w:r w:rsidR="001044C6">
        <w:rPr>
          <w:b/>
          <w:bCs/>
          <w:color w:val="6E40FF"/>
        </w:rPr>
        <w:t xml:space="preserve"> (optioneel)</w:t>
      </w:r>
      <w:r>
        <w:rPr>
          <w:b/>
          <w:bCs/>
          <w:color w:val="7030A0"/>
        </w:rPr>
        <w:br/>
      </w:r>
      <w:r w:rsidRPr="007C44DB">
        <w:t xml:space="preserve">Het werken met vrijwilligers is een van de mogelijkheden om de </w:t>
      </w:r>
      <w:r>
        <w:t>pedagogisch professional</w:t>
      </w:r>
      <w:r w:rsidRPr="007C44DB">
        <w:t xml:space="preserve">s op bepaalde momenten te ondersteunen. Wij vinden het voor kinderen een verrijking om bij ons ook andere mensen te ontmoeten, naast de vaste </w:t>
      </w:r>
      <w:r>
        <w:t>pedagogisch professional</w:t>
      </w:r>
      <w:r w:rsidRPr="007C44DB">
        <w:t xml:space="preserve">s. Divers naar geslacht, leeftijd, </w:t>
      </w:r>
      <w:r w:rsidRPr="00361BB8">
        <w:t xml:space="preserve">opleiding en beroepservaring. Zij ondersteunen waar ze kunnen in overleg met de pedagogisch professionals bij diverse huishoudelijke taken en/of bij de voorbereiding en uitvoering van activiteiten. Alle </w:t>
      </w:r>
      <w:r w:rsidRPr="007C44DB">
        <w:t xml:space="preserve">werkzaamheden worden altijd uitgevoerd in de nabijheid van een </w:t>
      </w:r>
      <w:r>
        <w:t>pedagogisch professional</w:t>
      </w:r>
      <w:r w:rsidRPr="007C44DB">
        <w:t xml:space="preserve">. </w:t>
      </w:r>
      <w:r>
        <w:t>Hij/z</w:t>
      </w:r>
      <w:r w:rsidRPr="007C44DB">
        <w:t xml:space="preserve">ij blijft de verantwoordelijkheid houden over de dagelijkse werkzaamheden. </w:t>
      </w:r>
    </w:p>
    <w:p w14:paraId="56672084" w14:textId="77777777" w:rsidR="0067752D" w:rsidRPr="007C44DB" w:rsidRDefault="0067752D" w:rsidP="0067752D">
      <w:r w:rsidRPr="007C44DB">
        <w:t xml:space="preserve">De </w:t>
      </w:r>
      <w:r>
        <w:t>pedagogisch professional</w:t>
      </w:r>
      <w:r w:rsidRPr="007C44DB">
        <w:t xml:space="preserve">s op de groep zijn het aanspreekpunt voor de vrijwilliger en zijn verantwoordelijk voor de zorg, het dagprogramma en de dagelijkse werkzaamheden. Indien nodig of gewenst is een </w:t>
      </w:r>
      <w:r>
        <w:t>pedagogisch professional</w:t>
      </w:r>
      <w:r w:rsidRPr="007C44DB">
        <w:t xml:space="preserve"> een vast aanspreekpunt en mentor voor de vrijwilliger. </w:t>
      </w:r>
    </w:p>
    <w:p w14:paraId="7BFD7F8C" w14:textId="6A866383" w:rsidR="00F57399" w:rsidRDefault="0023181B">
      <w:pPr>
        <w:spacing w:line="259" w:lineRule="auto"/>
        <w:jc w:val="left"/>
        <w:rPr>
          <w:rFonts w:asciiTheme="majorHAnsi" w:eastAsiaTheme="majorEastAsia" w:hAnsiTheme="majorHAnsi" w:cstheme="majorBidi" w:hint="eastAsia"/>
          <w:color w:val="3900EE" w:themeColor="accent1" w:themeShade="BF"/>
          <w:sz w:val="32"/>
          <w:szCs w:val="32"/>
        </w:rPr>
      </w:pPr>
      <w:r>
        <w:br w:type="page"/>
      </w:r>
    </w:p>
    <w:p w14:paraId="52AD3C81" w14:textId="77777777" w:rsidR="00271A0C" w:rsidRPr="001A5507" w:rsidRDefault="00271A0C" w:rsidP="00271A0C">
      <w:pPr>
        <w:pStyle w:val="Kop2"/>
        <w:rPr>
          <w:rFonts w:hint="eastAsia"/>
          <w:color w:val="5B43C1"/>
        </w:rPr>
      </w:pPr>
      <w:bookmarkStart w:id="105" w:name="_Toc169529487"/>
      <w:bookmarkStart w:id="106" w:name="_Toc204329889"/>
      <w:r w:rsidRPr="001A5507">
        <w:rPr>
          <w:color w:val="5B43C1"/>
        </w:rPr>
        <w:lastRenderedPageBreak/>
        <w:t>Bijlage 3 B</w:t>
      </w:r>
      <w:r>
        <w:rPr>
          <w:color w:val="5B43C1"/>
        </w:rPr>
        <w:t>uitenschoolse opvang</w:t>
      </w:r>
      <w:bookmarkEnd w:id="105"/>
      <w:bookmarkEnd w:id="106"/>
    </w:p>
    <w:p w14:paraId="5AF701AB" w14:textId="77777777" w:rsidR="00271A0C" w:rsidRPr="00105E9D" w:rsidRDefault="00271A0C" w:rsidP="00271A0C">
      <w:pPr>
        <w:rPr>
          <w:i/>
          <w:iCs/>
          <w:color w:val="00B050"/>
        </w:rPr>
      </w:pPr>
      <w:r>
        <w:rPr>
          <w:i/>
          <w:iCs/>
          <w:color w:val="00B050"/>
        </w:rPr>
        <w:t xml:space="preserve">Vul in onderstaande schema’s </w:t>
      </w:r>
      <w:r w:rsidRPr="007325F8">
        <w:rPr>
          <w:b/>
          <w:bCs/>
          <w:i/>
          <w:iCs/>
          <w:color w:val="00B050"/>
        </w:rPr>
        <w:t>per basisgroep</w:t>
      </w:r>
      <w:r>
        <w:rPr>
          <w:b/>
          <w:bCs/>
          <w:i/>
          <w:iCs/>
          <w:color w:val="00B050"/>
        </w:rPr>
        <w:t xml:space="preserve"> (BSO)</w:t>
      </w:r>
      <w:r>
        <w:rPr>
          <w:i/>
          <w:iCs/>
          <w:color w:val="00B050"/>
        </w:rPr>
        <w:t xml:space="preserve"> de vaste tijden van je rooster en de start- en pauzetijden in. Onderstaande schema’s zijn voorbeeld tijden. Let op: je vult het schema in voor reguliere dagen en voor vakantie- en studiedagen, dus hele dagopvang. Of gebruik hiervoor je eigen bestand en voeg deze toe.</w:t>
      </w:r>
    </w:p>
    <w:tbl>
      <w:tblPr>
        <w:tblStyle w:val="Tabelraster"/>
        <w:tblW w:w="0" w:type="auto"/>
        <w:tblLook w:val="04A0" w:firstRow="1" w:lastRow="0" w:firstColumn="1" w:lastColumn="0" w:noHBand="0" w:noVBand="1"/>
      </w:tblPr>
      <w:tblGrid>
        <w:gridCol w:w="3010"/>
        <w:gridCol w:w="3006"/>
        <w:gridCol w:w="3000"/>
      </w:tblGrid>
      <w:tr w:rsidR="000C1646" w:rsidRPr="000C1646" w14:paraId="38B6C009" w14:textId="77777777" w:rsidTr="00FF1CCF">
        <w:tc>
          <w:tcPr>
            <w:tcW w:w="9062" w:type="dxa"/>
            <w:gridSpan w:val="3"/>
          </w:tcPr>
          <w:p w14:paraId="5107F109" w14:textId="77777777" w:rsidR="00271A0C" w:rsidRPr="000C1646" w:rsidRDefault="00271A0C" w:rsidP="00FF1CCF">
            <w:r w:rsidRPr="000C1646">
              <w:t>Reguliere dagen Maandag, dinsdag en donderdag</w:t>
            </w:r>
          </w:p>
        </w:tc>
      </w:tr>
      <w:tr w:rsidR="000C1646" w:rsidRPr="000C1646" w14:paraId="1FB19231" w14:textId="77777777" w:rsidTr="00FF1CCF">
        <w:tc>
          <w:tcPr>
            <w:tcW w:w="3020" w:type="dxa"/>
          </w:tcPr>
          <w:p w14:paraId="55F1E3F9" w14:textId="5FBB6F6B" w:rsidR="00271A0C" w:rsidRPr="000C1646" w:rsidRDefault="00271A0C" w:rsidP="00FF1CCF">
            <w:pPr>
              <w:rPr>
                <w:b/>
                <w:bCs/>
              </w:rPr>
            </w:pPr>
            <w:r w:rsidRPr="000C1646">
              <w:rPr>
                <w:b/>
                <w:bCs/>
              </w:rPr>
              <w:t xml:space="preserve">Groep </w:t>
            </w:r>
            <w:r w:rsidR="00E54C57" w:rsidRPr="000C1646">
              <w:rPr>
                <w:b/>
                <w:bCs/>
              </w:rPr>
              <w:t>BSO</w:t>
            </w:r>
            <w:r w:rsidR="00E54C57" w:rsidRPr="000C1646">
              <w:rPr>
                <w:i/>
                <w:iCs/>
              </w:rPr>
              <w:t xml:space="preserve"> </w:t>
            </w:r>
            <w:r w:rsidR="007A2973">
              <w:rPr>
                <w:i/>
                <w:iCs/>
              </w:rPr>
              <w:t>Roomley</w:t>
            </w:r>
            <w:r w:rsidR="00F95863">
              <w:rPr>
                <w:i/>
                <w:iCs/>
              </w:rPr>
              <w:t xml:space="preserve"> 1-O</w:t>
            </w:r>
          </w:p>
        </w:tc>
        <w:tc>
          <w:tcPr>
            <w:tcW w:w="3021" w:type="dxa"/>
          </w:tcPr>
          <w:p w14:paraId="3BC3A4F8" w14:textId="77777777" w:rsidR="00271A0C" w:rsidRPr="000C1646" w:rsidRDefault="00271A0C" w:rsidP="00FF1CCF">
            <w:pPr>
              <w:rPr>
                <w:b/>
                <w:bCs/>
              </w:rPr>
            </w:pPr>
            <w:r w:rsidRPr="000C1646">
              <w:rPr>
                <w:b/>
                <w:bCs/>
              </w:rPr>
              <w:t xml:space="preserve">Rooster </w:t>
            </w:r>
          </w:p>
        </w:tc>
        <w:tc>
          <w:tcPr>
            <w:tcW w:w="3021" w:type="dxa"/>
          </w:tcPr>
          <w:p w14:paraId="5B9C8BF1" w14:textId="77777777" w:rsidR="00271A0C" w:rsidRPr="000C1646" w:rsidRDefault="00271A0C" w:rsidP="00FF1CCF">
            <w:pPr>
              <w:rPr>
                <w:b/>
                <w:bCs/>
              </w:rPr>
            </w:pPr>
          </w:p>
        </w:tc>
      </w:tr>
      <w:tr w:rsidR="000C1646" w:rsidRPr="000C1646" w14:paraId="6070503C" w14:textId="77777777" w:rsidTr="00FF1CCF">
        <w:tc>
          <w:tcPr>
            <w:tcW w:w="3020" w:type="dxa"/>
          </w:tcPr>
          <w:p w14:paraId="7A421C04" w14:textId="77777777" w:rsidR="00271A0C" w:rsidRPr="000C1646" w:rsidRDefault="00271A0C" w:rsidP="00FF1CCF">
            <w:r w:rsidRPr="000C1646">
              <w:t>Voorschoolse opvang</w:t>
            </w:r>
          </w:p>
        </w:tc>
        <w:tc>
          <w:tcPr>
            <w:tcW w:w="3021" w:type="dxa"/>
          </w:tcPr>
          <w:p w14:paraId="5539CAD3" w14:textId="77777777" w:rsidR="00271A0C" w:rsidRPr="000C1646" w:rsidRDefault="00271A0C" w:rsidP="00FF1CCF">
            <w:r w:rsidRPr="000C1646">
              <w:t>7.30 uur-8.30 uur</w:t>
            </w:r>
          </w:p>
        </w:tc>
        <w:tc>
          <w:tcPr>
            <w:tcW w:w="3021" w:type="dxa"/>
          </w:tcPr>
          <w:p w14:paraId="2526E6C8" w14:textId="77777777" w:rsidR="00271A0C" w:rsidRPr="000C1646" w:rsidRDefault="00271A0C" w:rsidP="00FF1CCF"/>
        </w:tc>
      </w:tr>
      <w:tr w:rsidR="000C1646" w:rsidRPr="000C1646" w14:paraId="2BEFA050" w14:textId="77777777" w:rsidTr="00FF1CCF">
        <w:tc>
          <w:tcPr>
            <w:tcW w:w="3020" w:type="dxa"/>
          </w:tcPr>
          <w:p w14:paraId="4FC2F5DF" w14:textId="77777777" w:rsidR="00271A0C" w:rsidRPr="000C1646" w:rsidRDefault="00271A0C" w:rsidP="00FF1CCF">
            <w:r w:rsidRPr="000C1646">
              <w:t>Pedagogisch professional 1</w:t>
            </w:r>
          </w:p>
        </w:tc>
        <w:tc>
          <w:tcPr>
            <w:tcW w:w="3021" w:type="dxa"/>
          </w:tcPr>
          <w:p w14:paraId="055F5152" w14:textId="47EB2288" w:rsidR="00271A0C" w:rsidRPr="000C1646" w:rsidRDefault="00271A0C" w:rsidP="00FF1CCF">
            <w:r w:rsidRPr="000C1646">
              <w:t>14.00 uur-1</w:t>
            </w:r>
            <w:r w:rsidR="00AE2D91">
              <w:t>9</w:t>
            </w:r>
            <w:r w:rsidRPr="000C1646">
              <w:t>.</w:t>
            </w:r>
            <w:r w:rsidR="00AE2D91">
              <w:t>0</w:t>
            </w:r>
            <w:r w:rsidRPr="000C1646">
              <w:t>0 uur</w:t>
            </w:r>
          </w:p>
        </w:tc>
        <w:tc>
          <w:tcPr>
            <w:tcW w:w="3021" w:type="dxa"/>
          </w:tcPr>
          <w:p w14:paraId="34BF5A15" w14:textId="77777777" w:rsidR="00271A0C" w:rsidRPr="000C1646" w:rsidRDefault="00271A0C" w:rsidP="00FF1CCF"/>
        </w:tc>
      </w:tr>
      <w:tr w:rsidR="000C1646" w:rsidRPr="000C1646" w14:paraId="2C8AD22B" w14:textId="77777777" w:rsidTr="00FF1CCF">
        <w:tc>
          <w:tcPr>
            <w:tcW w:w="3020" w:type="dxa"/>
          </w:tcPr>
          <w:p w14:paraId="22E5D7E2" w14:textId="77777777" w:rsidR="00271A0C" w:rsidRPr="000C1646" w:rsidRDefault="00271A0C" w:rsidP="00FF1CCF">
            <w:r w:rsidRPr="000C1646">
              <w:t>Pedagogisch professional 2</w:t>
            </w:r>
          </w:p>
        </w:tc>
        <w:tc>
          <w:tcPr>
            <w:tcW w:w="3021" w:type="dxa"/>
          </w:tcPr>
          <w:p w14:paraId="6697C321" w14:textId="0C378270" w:rsidR="00271A0C" w:rsidRPr="000C1646" w:rsidRDefault="00271A0C" w:rsidP="00FF1CCF">
            <w:r w:rsidRPr="000C1646">
              <w:t>1</w:t>
            </w:r>
            <w:r w:rsidR="00AE2D91">
              <w:t>3:45</w:t>
            </w:r>
            <w:r w:rsidRPr="000C1646">
              <w:t xml:space="preserve"> uur-1</w:t>
            </w:r>
            <w:r w:rsidR="00AE2D91">
              <w:t>8</w:t>
            </w:r>
            <w:r w:rsidRPr="000C1646">
              <w:t>.00 uur</w:t>
            </w:r>
          </w:p>
        </w:tc>
        <w:tc>
          <w:tcPr>
            <w:tcW w:w="3021" w:type="dxa"/>
          </w:tcPr>
          <w:p w14:paraId="6725B482" w14:textId="77777777" w:rsidR="00271A0C" w:rsidRPr="000C1646" w:rsidRDefault="00271A0C" w:rsidP="00FF1CCF"/>
        </w:tc>
      </w:tr>
      <w:tr w:rsidR="000C1646" w:rsidRPr="000C1646" w14:paraId="3D251144" w14:textId="77777777" w:rsidTr="00FF1CCF">
        <w:tc>
          <w:tcPr>
            <w:tcW w:w="3020" w:type="dxa"/>
          </w:tcPr>
          <w:p w14:paraId="64AD8786" w14:textId="77777777" w:rsidR="00271A0C" w:rsidRPr="000C1646" w:rsidRDefault="00271A0C" w:rsidP="00FF1CCF"/>
        </w:tc>
        <w:tc>
          <w:tcPr>
            <w:tcW w:w="3021" w:type="dxa"/>
          </w:tcPr>
          <w:p w14:paraId="7034F997" w14:textId="77777777" w:rsidR="00271A0C" w:rsidRPr="000C1646" w:rsidRDefault="00271A0C" w:rsidP="00FF1CCF"/>
        </w:tc>
        <w:tc>
          <w:tcPr>
            <w:tcW w:w="3021" w:type="dxa"/>
          </w:tcPr>
          <w:p w14:paraId="3B5814DC" w14:textId="77777777" w:rsidR="00271A0C" w:rsidRPr="000C1646" w:rsidRDefault="00271A0C" w:rsidP="00FF1CCF"/>
        </w:tc>
      </w:tr>
    </w:tbl>
    <w:p w14:paraId="52143345" w14:textId="77777777" w:rsidR="00271A0C" w:rsidRPr="000C1646" w:rsidRDefault="00271A0C" w:rsidP="00271A0C"/>
    <w:tbl>
      <w:tblPr>
        <w:tblStyle w:val="Tabelraster"/>
        <w:tblW w:w="0" w:type="auto"/>
        <w:tblLook w:val="04A0" w:firstRow="1" w:lastRow="0" w:firstColumn="1" w:lastColumn="0" w:noHBand="0" w:noVBand="1"/>
      </w:tblPr>
      <w:tblGrid>
        <w:gridCol w:w="3010"/>
        <w:gridCol w:w="3006"/>
        <w:gridCol w:w="3000"/>
      </w:tblGrid>
      <w:tr w:rsidR="000C1646" w:rsidRPr="000C1646" w14:paraId="4EBD343E" w14:textId="77777777" w:rsidTr="00FF1CCF">
        <w:tc>
          <w:tcPr>
            <w:tcW w:w="9062" w:type="dxa"/>
            <w:gridSpan w:val="3"/>
          </w:tcPr>
          <w:p w14:paraId="6BFFC88A" w14:textId="77777777" w:rsidR="00271A0C" w:rsidRPr="000C1646" w:rsidRDefault="00271A0C" w:rsidP="00FF1CCF">
            <w:r w:rsidRPr="000C1646">
              <w:t>Reguliere dagen Maandag, dinsdag en donderdag</w:t>
            </w:r>
          </w:p>
        </w:tc>
      </w:tr>
      <w:tr w:rsidR="000C1646" w:rsidRPr="000C1646" w14:paraId="54859C04" w14:textId="77777777" w:rsidTr="00FF1CCF">
        <w:tc>
          <w:tcPr>
            <w:tcW w:w="3020" w:type="dxa"/>
          </w:tcPr>
          <w:p w14:paraId="4B8A0DC2" w14:textId="213B7D15" w:rsidR="00271A0C" w:rsidRPr="000C1646" w:rsidRDefault="00271A0C" w:rsidP="00FF1CCF">
            <w:pPr>
              <w:rPr>
                <w:b/>
                <w:bCs/>
              </w:rPr>
            </w:pPr>
            <w:r w:rsidRPr="000C1646">
              <w:rPr>
                <w:b/>
                <w:bCs/>
              </w:rPr>
              <w:t xml:space="preserve">Groep </w:t>
            </w:r>
            <w:r w:rsidR="00E54C57" w:rsidRPr="000C1646">
              <w:rPr>
                <w:b/>
                <w:bCs/>
              </w:rPr>
              <w:t>BSO</w:t>
            </w:r>
            <w:r w:rsidR="00E54C57" w:rsidRPr="000C1646">
              <w:rPr>
                <w:i/>
                <w:iCs/>
              </w:rPr>
              <w:t xml:space="preserve"> </w:t>
            </w:r>
            <w:r w:rsidR="00F95863">
              <w:rPr>
                <w:i/>
                <w:iCs/>
              </w:rPr>
              <w:t>Roomley 3-V</w:t>
            </w:r>
          </w:p>
        </w:tc>
        <w:tc>
          <w:tcPr>
            <w:tcW w:w="3021" w:type="dxa"/>
          </w:tcPr>
          <w:p w14:paraId="0A3EA026" w14:textId="77777777" w:rsidR="00271A0C" w:rsidRPr="000C1646" w:rsidRDefault="00271A0C" w:rsidP="00FF1CCF">
            <w:pPr>
              <w:rPr>
                <w:b/>
                <w:bCs/>
              </w:rPr>
            </w:pPr>
            <w:r w:rsidRPr="000C1646">
              <w:rPr>
                <w:b/>
                <w:bCs/>
              </w:rPr>
              <w:t xml:space="preserve">Rooster </w:t>
            </w:r>
          </w:p>
        </w:tc>
        <w:tc>
          <w:tcPr>
            <w:tcW w:w="3021" w:type="dxa"/>
          </w:tcPr>
          <w:p w14:paraId="1F928F06" w14:textId="77777777" w:rsidR="00271A0C" w:rsidRPr="000C1646" w:rsidRDefault="00271A0C" w:rsidP="00FF1CCF">
            <w:pPr>
              <w:rPr>
                <w:b/>
                <w:bCs/>
              </w:rPr>
            </w:pPr>
          </w:p>
        </w:tc>
      </w:tr>
      <w:tr w:rsidR="000C1646" w:rsidRPr="000C1646" w14:paraId="54C0327F" w14:textId="77777777" w:rsidTr="00FF1CCF">
        <w:tc>
          <w:tcPr>
            <w:tcW w:w="3020" w:type="dxa"/>
          </w:tcPr>
          <w:p w14:paraId="24BF2031" w14:textId="77777777" w:rsidR="00271A0C" w:rsidRPr="000C1646" w:rsidRDefault="00271A0C" w:rsidP="00FF1CCF">
            <w:r w:rsidRPr="000C1646">
              <w:t>Voorschoolse opvang</w:t>
            </w:r>
          </w:p>
        </w:tc>
        <w:tc>
          <w:tcPr>
            <w:tcW w:w="3021" w:type="dxa"/>
          </w:tcPr>
          <w:p w14:paraId="5342D05D" w14:textId="77777777" w:rsidR="00271A0C" w:rsidRPr="000C1646" w:rsidRDefault="00271A0C" w:rsidP="00FF1CCF">
            <w:r w:rsidRPr="000C1646">
              <w:t>7.30 uur-8.30 uur</w:t>
            </w:r>
          </w:p>
        </w:tc>
        <w:tc>
          <w:tcPr>
            <w:tcW w:w="3021" w:type="dxa"/>
          </w:tcPr>
          <w:p w14:paraId="45407473" w14:textId="77777777" w:rsidR="00271A0C" w:rsidRPr="000C1646" w:rsidRDefault="00271A0C" w:rsidP="00FF1CCF"/>
        </w:tc>
      </w:tr>
      <w:tr w:rsidR="000C1646" w:rsidRPr="000C1646" w14:paraId="0587BE75" w14:textId="77777777" w:rsidTr="00FF1CCF">
        <w:tc>
          <w:tcPr>
            <w:tcW w:w="3020" w:type="dxa"/>
          </w:tcPr>
          <w:p w14:paraId="6C5E205B" w14:textId="77777777" w:rsidR="00271A0C" w:rsidRPr="000C1646" w:rsidRDefault="00271A0C" w:rsidP="00FF1CCF">
            <w:r w:rsidRPr="000C1646">
              <w:t>Pedagogisch professional 1</w:t>
            </w:r>
          </w:p>
        </w:tc>
        <w:tc>
          <w:tcPr>
            <w:tcW w:w="3021" w:type="dxa"/>
          </w:tcPr>
          <w:p w14:paraId="720C2450" w14:textId="77777777" w:rsidR="00271A0C" w:rsidRPr="000C1646" w:rsidRDefault="00271A0C" w:rsidP="00FF1CCF">
            <w:r w:rsidRPr="000C1646">
              <w:t>14.00 uur-17.30 uur</w:t>
            </w:r>
          </w:p>
        </w:tc>
        <w:tc>
          <w:tcPr>
            <w:tcW w:w="3021" w:type="dxa"/>
          </w:tcPr>
          <w:p w14:paraId="56DA0892" w14:textId="77777777" w:rsidR="00271A0C" w:rsidRPr="000C1646" w:rsidRDefault="00271A0C" w:rsidP="00FF1CCF"/>
        </w:tc>
      </w:tr>
      <w:tr w:rsidR="000C1646" w:rsidRPr="000C1646" w14:paraId="226E672F" w14:textId="77777777" w:rsidTr="00FF1CCF">
        <w:tc>
          <w:tcPr>
            <w:tcW w:w="3020" w:type="dxa"/>
          </w:tcPr>
          <w:p w14:paraId="43A233D1" w14:textId="77777777" w:rsidR="00271A0C" w:rsidRPr="000C1646" w:rsidRDefault="00271A0C" w:rsidP="00FF1CCF">
            <w:r w:rsidRPr="000C1646">
              <w:t>Pedagogisch professional 2</w:t>
            </w:r>
          </w:p>
        </w:tc>
        <w:tc>
          <w:tcPr>
            <w:tcW w:w="3021" w:type="dxa"/>
          </w:tcPr>
          <w:p w14:paraId="40AAC44C" w14:textId="6CB819C6" w:rsidR="00271A0C" w:rsidRPr="000C1646" w:rsidRDefault="00271A0C" w:rsidP="00FF1CCF">
            <w:r w:rsidRPr="000C1646">
              <w:t>15.00 uur-1</w:t>
            </w:r>
            <w:r w:rsidR="00AE2D91">
              <w:t>8</w:t>
            </w:r>
            <w:r w:rsidRPr="000C1646">
              <w:t>.00 uur</w:t>
            </w:r>
          </w:p>
        </w:tc>
        <w:tc>
          <w:tcPr>
            <w:tcW w:w="3021" w:type="dxa"/>
          </w:tcPr>
          <w:p w14:paraId="72397C9C" w14:textId="77777777" w:rsidR="00271A0C" w:rsidRPr="000C1646" w:rsidRDefault="00271A0C" w:rsidP="00FF1CCF"/>
        </w:tc>
      </w:tr>
      <w:tr w:rsidR="000C1646" w:rsidRPr="000C1646" w14:paraId="41D5BD32" w14:textId="77777777" w:rsidTr="00FF1CCF">
        <w:tc>
          <w:tcPr>
            <w:tcW w:w="3020" w:type="dxa"/>
          </w:tcPr>
          <w:p w14:paraId="007928F4" w14:textId="77777777" w:rsidR="00271A0C" w:rsidRPr="000C1646" w:rsidRDefault="00271A0C" w:rsidP="00FF1CCF"/>
        </w:tc>
        <w:tc>
          <w:tcPr>
            <w:tcW w:w="3021" w:type="dxa"/>
          </w:tcPr>
          <w:p w14:paraId="4324D8EE" w14:textId="77777777" w:rsidR="00271A0C" w:rsidRPr="000C1646" w:rsidRDefault="00271A0C" w:rsidP="00FF1CCF"/>
        </w:tc>
        <w:tc>
          <w:tcPr>
            <w:tcW w:w="3021" w:type="dxa"/>
          </w:tcPr>
          <w:p w14:paraId="77A2F674" w14:textId="77777777" w:rsidR="00271A0C" w:rsidRPr="000C1646" w:rsidRDefault="00271A0C" w:rsidP="00FF1CCF"/>
        </w:tc>
      </w:tr>
    </w:tbl>
    <w:p w14:paraId="3FC80726" w14:textId="77777777" w:rsidR="00271A0C" w:rsidRPr="000C1646" w:rsidRDefault="00271A0C" w:rsidP="00271A0C"/>
    <w:tbl>
      <w:tblPr>
        <w:tblStyle w:val="Tabelraster"/>
        <w:tblW w:w="0" w:type="auto"/>
        <w:tblLook w:val="04A0" w:firstRow="1" w:lastRow="0" w:firstColumn="1" w:lastColumn="0" w:noHBand="0" w:noVBand="1"/>
      </w:tblPr>
      <w:tblGrid>
        <w:gridCol w:w="3010"/>
        <w:gridCol w:w="3006"/>
        <w:gridCol w:w="3000"/>
      </w:tblGrid>
      <w:tr w:rsidR="000C1646" w:rsidRPr="000C1646" w14:paraId="29E7FEB2" w14:textId="77777777" w:rsidTr="00FF1CCF">
        <w:tc>
          <w:tcPr>
            <w:tcW w:w="9062" w:type="dxa"/>
            <w:gridSpan w:val="3"/>
          </w:tcPr>
          <w:p w14:paraId="77C70A6D" w14:textId="77777777" w:rsidR="00271A0C" w:rsidRPr="000C1646" w:rsidRDefault="00271A0C" w:rsidP="00FF1CCF">
            <w:r w:rsidRPr="000C1646">
              <w:t>Reguliere dagen Maandag, dinsdag en donderdag</w:t>
            </w:r>
          </w:p>
        </w:tc>
      </w:tr>
      <w:tr w:rsidR="000C1646" w:rsidRPr="000C1646" w14:paraId="28A2CE37" w14:textId="77777777" w:rsidTr="00FF1CCF">
        <w:tc>
          <w:tcPr>
            <w:tcW w:w="3020" w:type="dxa"/>
          </w:tcPr>
          <w:p w14:paraId="4422B952" w14:textId="2B85D519" w:rsidR="00271A0C" w:rsidRPr="000C1646" w:rsidRDefault="00271A0C" w:rsidP="00FF1CCF">
            <w:pPr>
              <w:rPr>
                <w:b/>
                <w:bCs/>
              </w:rPr>
            </w:pPr>
            <w:r w:rsidRPr="000C1646">
              <w:rPr>
                <w:b/>
                <w:bCs/>
              </w:rPr>
              <w:t xml:space="preserve">Groep </w:t>
            </w:r>
            <w:r w:rsidR="00E54C57" w:rsidRPr="000C1646">
              <w:rPr>
                <w:b/>
                <w:bCs/>
              </w:rPr>
              <w:t>BSO</w:t>
            </w:r>
            <w:r w:rsidR="00E54C57" w:rsidRPr="000C1646">
              <w:rPr>
                <w:i/>
                <w:iCs/>
              </w:rPr>
              <w:t xml:space="preserve"> </w:t>
            </w:r>
            <w:r w:rsidR="00F95863">
              <w:rPr>
                <w:i/>
                <w:iCs/>
              </w:rPr>
              <w:t>Roomley 4-V</w:t>
            </w:r>
          </w:p>
        </w:tc>
        <w:tc>
          <w:tcPr>
            <w:tcW w:w="3021" w:type="dxa"/>
          </w:tcPr>
          <w:p w14:paraId="032C63A6" w14:textId="77777777" w:rsidR="00271A0C" w:rsidRPr="000C1646" w:rsidRDefault="00271A0C" w:rsidP="00FF1CCF">
            <w:pPr>
              <w:rPr>
                <w:b/>
                <w:bCs/>
              </w:rPr>
            </w:pPr>
            <w:r w:rsidRPr="000C1646">
              <w:rPr>
                <w:b/>
                <w:bCs/>
              </w:rPr>
              <w:t xml:space="preserve">Rooster </w:t>
            </w:r>
          </w:p>
        </w:tc>
        <w:tc>
          <w:tcPr>
            <w:tcW w:w="3021" w:type="dxa"/>
          </w:tcPr>
          <w:p w14:paraId="58F77726" w14:textId="77777777" w:rsidR="00271A0C" w:rsidRPr="000C1646" w:rsidRDefault="00271A0C" w:rsidP="00FF1CCF">
            <w:pPr>
              <w:rPr>
                <w:b/>
                <w:bCs/>
              </w:rPr>
            </w:pPr>
          </w:p>
        </w:tc>
      </w:tr>
      <w:tr w:rsidR="000C1646" w:rsidRPr="000C1646" w14:paraId="7C3E04EB" w14:textId="77777777" w:rsidTr="00FF1CCF">
        <w:tc>
          <w:tcPr>
            <w:tcW w:w="3020" w:type="dxa"/>
          </w:tcPr>
          <w:p w14:paraId="08CDE38F" w14:textId="77777777" w:rsidR="00271A0C" w:rsidRPr="000C1646" w:rsidRDefault="00271A0C" w:rsidP="00FF1CCF">
            <w:r w:rsidRPr="000C1646">
              <w:t>Voorschoolse opvang</w:t>
            </w:r>
          </w:p>
        </w:tc>
        <w:tc>
          <w:tcPr>
            <w:tcW w:w="3021" w:type="dxa"/>
          </w:tcPr>
          <w:p w14:paraId="5D9F94AD" w14:textId="77777777" w:rsidR="00271A0C" w:rsidRPr="000C1646" w:rsidRDefault="00271A0C" w:rsidP="00FF1CCF">
            <w:r w:rsidRPr="000C1646">
              <w:t>7.30 uur-8.30 uur</w:t>
            </w:r>
          </w:p>
        </w:tc>
        <w:tc>
          <w:tcPr>
            <w:tcW w:w="3021" w:type="dxa"/>
          </w:tcPr>
          <w:p w14:paraId="4E17A5BC" w14:textId="77777777" w:rsidR="00271A0C" w:rsidRPr="000C1646" w:rsidRDefault="00271A0C" w:rsidP="00FF1CCF"/>
        </w:tc>
      </w:tr>
      <w:tr w:rsidR="000C1646" w:rsidRPr="000C1646" w14:paraId="5B64A6E5" w14:textId="77777777" w:rsidTr="00FF1CCF">
        <w:tc>
          <w:tcPr>
            <w:tcW w:w="3020" w:type="dxa"/>
          </w:tcPr>
          <w:p w14:paraId="724FB397" w14:textId="77777777" w:rsidR="00271A0C" w:rsidRPr="000C1646" w:rsidRDefault="00271A0C" w:rsidP="00FF1CCF">
            <w:r w:rsidRPr="000C1646">
              <w:t>Pedagogisch professional 1</w:t>
            </w:r>
          </w:p>
        </w:tc>
        <w:tc>
          <w:tcPr>
            <w:tcW w:w="3021" w:type="dxa"/>
          </w:tcPr>
          <w:p w14:paraId="76A98A62" w14:textId="77777777" w:rsidR="00271A0C" w:rsidRPr="000C1646" w:rsidRDefault="00271A0C" w:rsidP="00FF1CCF">
            <w:r w:rsidRPr="000C1646">
              <w:t>14.00 uur-17.30 uur</w:t>
            </w:r>
          </w:p>
        </w:tc>
        <w:tc>
          <w:tcPr>
            <w:tcW w:w="3021" w:type="dxa"/>
          </w:tcPr>
          <w:p w14:paraId="612ECC68" w14:textId="77777777" w:rsidR="00271A0C" w:rsidRPr="000C1646" w:rsidRDefault="00271A0C" w:rsidP="00FF1CCF"/>
        </w:tc>
      </w:tr>
      <w:tr w:rsidR="000C1646" w:rsidRPr="000C1646" w14:paraId="49A97ED2" w14:textId="77777777" w:rsidTr="00FF1CCF">
        <w:tc>
          <w:tcPr>
            <w:tcW w:w="3020" w:type="dxa"/>
          </w:tcPr>
          <w:p w14:paraId="3F63755C" w14:textId="77777777" w:rsidR="00271A0C" w:rsidRPr="000C1646" w:rsidRDefault="00271A0C" w:rsidP="00FF1CCF">
            <w:r w:rsidRPr="000C1646">
              <w:t>Pedagogisch professional 2</w:t>
            </w:r>
          </w:p>
        </w:tc>
        <w:tc>
          <w:tcPr>
            <w:tcW w:w="3021" w:type="dxa"/>
          </w:tcPr>
          <w:p w14:paraId="659A1FEA" w14:textId="3A0D2A47" w:rsidR="00271A0C" w:rsidRPr="000C1646" w:rsidRDefault="00271A0C" w:rsidP="00FF1CCF">
            <w:r w:rsidRPr="000C1646">
              <w:t>15.00 uur-1</w:t>
            </w:r>
            <w:r w:rsidR="00AE2D91">
              <w:t>8</w:t>
            </w:r>
            <w:r w:rsidRPr="000C1646">
              <w:t>.00 uur</w:t>
            </w:r>
          </w:p>
        </w:tc>
        <w:tc>
          <w:tcPr>
            <w:tcW w:w="3021" w:type="dxa"/>
          </w:tcPr>
          <w:p w14:paraId="64C73783" w14:textId="77777777" w:rsidR="00271A0C" w:rsidRPr="000C1646" w:rsidRDefault="00271A0C" w:rsidP="00FF1CCF"/>
        </w:tc>
      </w:tr>
      <w:tr w:rsidR="000C1646" w:rsidRPr="000C1646" w14:paraId="2D7279D5" w14:textId="77777777" w:rsidTr="00FF1CCF">
        <w:tc>
          <w:tcPr>
            <w:tcW w:w="3020" w:type="dxa"/>
          </w:tcPr>
          <w:p w14:paraId="06731D27" w14:textId="77777777" w:rsidR="00271A0C" w:rsidRPr="000C1646" w:rsidRDefault="00271A0C" w:rsidP="00FF1CCF"/>
        </w:tc>
        <w:tc>
          <w:tcPr>
            <w:tcW w:w="3021" w:type="dxa"/>
          </w:tcPr>
          <w:p w14:paraId="09321300" w14:textId="77777777" w:rsidR="00271A0C" w:rsidRPr="000C1646" w:rsidRDefault="00271A0C" w:rsidP="00FF1CCF"/>
        </w:tc>
        <w:tc>
          <w:tcPr>
            <w:tcW w:w="3021" w:type="dxa"/>
          </w:tcPr>
          <w:p w14:paraId="610F9275" w14:textId="77777777" w:rsidR="00271A0C" w:rsidRPr="000C1646" w:rsidRDefault="00271A0C" w:rsidP="00FF1CCF"/>
        </w:tc>
      </w:tr>
    </w:tbl>
    <w:p w14:paraId="4467D8E7" w14:textId="77777777" w:rsidR="00271A0C" w:rsidRPr="000C1646" w:rsidRDefault="00271A0C" w:rsidP="00271A0C"/>
    <w:tbl>
      <w:tblPr>
        <w:tblStyle w:val="Tabelraster"/>
        <w:tblW w:w="0" w:type="auto"/>
        <w:tblLook w:val="04A0" w:firstRow="1" w:lastRow="0" w:firstColumn="1" w:lastColumn="0" w:noHBand="0" w:noVBand="1"/>
      </w:tblPr>
      <w:tblGrid>
        <w:gridCol w:w="3010"/>
        <w:gridCol w:w="3006"/>
        <w:gridCol w:w="3000"/>
      </w:tblGrid>
      <w:tr w:rsidR="000C1646" w:rsidRPr="000C1646" w14:paraId="0DE7C49A" w14:textId="77777777" w:rsidTr="00FF1CCF">
        <w:tc>
          <w:tcPr>
            <w:tcW w:w="9062" w:type="dxa"/>
            <w:gridSpan w:val="3"/>
          </w:tcPr>
          <w:p w14:paraId="5EF8E7F6" w14:textId="77777777" w:rsidR="00271A0C" w:rsidRPr="000C1646" w:rsidRDefault="00271A0C" w:rsidP="00FF1CCF">
            <w:r w:rsidRPr="000C1646">
              <w:t xml:space="preserve">Reguliere dagen Woensdag en vrijdag </w:t>
            </w:r>
          </w:p>
        </w:tc>
      </w:tr>
      <w:tr w:rsidR="000C1646" w:rsidRPr="000C1646" w14:paraId="68353556" w14:textId="77777777" w:rsidTr="00FF1CCF">
        <w:tc>
          <w:tcPr>
            <w:tcW w:w="3020" w:type="dxa"/>
          </w:tcPr>
          <w:p w14:paraId="0F6E0192" w14:textId="3238F7B0" w:rsidR="00271A0C" w:rsidRPr="000C1646" w:rsidRDefault="00271A0C" w:rsidP="00FF1CCF">
            <w:pPr>
              <w:rPr>
                <w:b/>
                <w:bCs/>
              </w:rPr>
            </w:pPr>
            <w:r w:rsidRPr="000C1646">
              <w:rPr>
                <w:b/>
                <w:bCs/>
              </w:rPr>
              <w:t xml:space="preserve">Groep </w:t>
            </w:r>
            <w:r w:rsidR="00E54C57" w:rsidRPr="000C1646">
              <w:rPr>
                <w:b/>
                <w:bCs/>
              </w:rPr>
              <w:t>BSO</w:t>
            </w:r>
            <w:r w:rsidR="00E54C57" w:rsidRPr="000C1646">
              <w:rPr>
                <w:i/>
                <w:iCs/>
              </w:rPr>
              <w:t xml:space="preserve"> </w:t>
            </w:r>
            <w:r w:rsidR="00BF0F05">
              <w:rPr>
                <w:i/>
                <w:iCs/>
              </w:rPr>
              <w:t>Groep 1,3,4</w:t>
            </w:r>
          </w:p>
        </w:tc>
        <w:tc>
          <w:tcPr>
            <w:tcW w:w="3021" w:type="dxa"/>
          </w:tcPr>
          <w:p w14:paraId="0A3EE54E" w14:textId="77777777" w:rsidR="00271A0C" w:rsidRPr="000C1646" w:rsidRDefault="00271A0C" w:rsidP="00FF1CCF">
            <w:pPr>
              <w:rPr>
                <w:b/>
                <w:bCs/>
              </w:rPr>
            </w:pPr>
            <w:r w:rsidRPr="000C1646">
              <w:rPr>
                <w:b/>
                <w:bCs/>
              </w:rPr>
              <w:t xml:space="preserve">Rooster </w:t>
            </w:r>
          </w:p>
        </w:tc>
        <w:tc>
          <w:tcPr>
            <w:tcW w:w="3021" w:type="dxa"/>
          </w:tcPr>
          <w:p w14:paraId="29EF9BB5" w14:textId="77777777" w:rsidR="00271A0C" w:rsidRPr="000C1646" w:rsidRDefault="00271A0C" w:rsidP="00FF1CCF">
            <w:pPr>
              <w:rPr>
                <w:b/>
                <w:bCs/>
              </w:rPr>
            </w:pPr>
          </w:p>
        </w:tc>
      </w:tr>
      <w:tr w:rsidR="000C1646" w:rsidRPr="000C1646" w14:paraId="1B91850A" w14:textId="77777777" w:rsidTr="00FF1CCF">
        <w:tc>
          <w:tcPr>
            <w:tcW w:w="3020" w:type="dxa"/>
          </w:tcPr>
          <w:p w14:paraId="5C4C0220" w14:textId="77777777" w:rsidR="00271A0C" w:rsidRPr="000C1646" w:rsidRDefault="00271A0C" w:rsidP="00FF1CCF">
            <w:r w:rsidRPr="000C1646">
              <w:t>Voorschoolse opvang</w:t>
            </w:r>
          </w:p>
        </w:tc>
        <w:tc>
          <w:tcPr>
            <w:tcW w:w="3021" w:type="dxa"/>
          </w:tcPr>
          <w:p w14:paraId="6AFA7651" w14:textId="77777777" w:rsidR="00271A0C" w:rsidRPr="000C1646" w:rsidRDefault="00271A0C" w:rsidP="00FF1CCF">
            <w:r w:rsidRPr="000C1646">
              <w:t>7.30 uur-8.30 uur</w:t>
            </w:r>
          </w:p>
        </w:tc>
        <w:tc>
          <w:tcPr>
            <w:tcW w:w="3021" w:type="dxa"/>
          </w:tcPr>
          <w:p w14:paraId="2599E276" w14:textId="77777777" w:rsidR="00271A0C" w:rsidRPr="000C1646" w:rsidRDefault="00271A0C" w:rsidP="00FF1CCF"/>
        </w:tc>
      </w:tr>
      <w:tr w:rsidR="000C1646" w:rsidRPr="000C1646" w14:paraId="2303D159" w14:textId="77777777" w:rsidTr="00FF1CCF">
        <w:tc>
          <w:tcPr>
            <w:tcW w:w="3020" w:type="dxa"/>
          </w:tcPr>
          <w:p w14:paraId="38A97EA4" w14:textId="77777777" w:rsidR="00271A0C" w:rsidRPr="000C1646" w:rsidRDefault="00271A0C" w:rsidP="00FF1CCF">
            <w:r w:rsidRPr="000C1646">
              <w:t>Pedagogisch professional 1</w:t>
            </w:r>
          </w:p>
        </w:tc>
        <w:tc>
          <w:tcPr>
            <w:tcW w:w="3021" w:type="dxa"/>
          </w:tcPr>
          <w:p w14:paraId="596C2149" w14:textId="0E12A3E0" w:rsidR="00271A0C" w:rsidRPr="000C1646" w:rsidRDefault="00271A0C" w:rsidP="00FF1CCF">
            <w:r w:rsidRPr="000C1646">
              <w:t>12.00 uur-18.</w:t>
            </w:r>
            <w:r w:rsidR="00AE2D91">
              <w:t>0</w:t>
            </w:r>
            <w:r w:rsidRPr="000C1646">
              <w:t>0 uur</w:t>
            </w:r>
          </w:p>
        </w:tc>
        <w:tc>
          <w:tcPr>
            <w:tcW w:w="3021" w:type="dxa"/>
          </w:tcPr>
          <w:p w14:paraId="2445C0D8" w14:textId="77777777" w:rsidR="00271A0C" w:rsidRPr="000C1646" w:rsidRDefault="00271A0C" w:rsidP="00FF1CCF"/>
        </w:tc>
      </w:tr>
      <w:tr w:rsidR="000C1646" w:rsidRPr="000C1646" w14:paraId="72245850" w14:textId="77777777" w:rsidTr="00FF1CCF">
        <w:tc>
          <w:tcPr>
            <w:tcW w:w="3020" w:type="dxa"/>
          </w:tcPr>
          <w:p w14:paraId="6483039E" w14:textId="77777777" w:rsidR="00271A0C" w:rsidRPr="000C1646" w:rsidRDefault="00271A0C" w:rsidP="00FF1CCF">
            <w:r w:rsidRPr="000C1646">
              <w:t>Pedagogisch professional 2</w:t>
            </w:r>
          </w:p>
        </w:tc>
        <w:tc>
          <w:tcPr>
            <w:tcW w:w="3021" w:type="dxa"/>
          </w:tcPr>
          <w:p w14:paraId="112EBEC2" w14:textId="77777777" w:rsidR="00271A0C" w:rsidRPr="000C1646" w:rsidDel="00AB2888" w:rsidRDefault="00271A0C" w:rsidP="00FF1CCF">
            <w:r w:rsidRPr="000C1646">
              <w:t>15.00 uur-19.00 uur</w:t>
            </w:r>
          </w:p>
        </w:tc>
        <w:tc>
          <w:tcPr>
            <w:tcW w:w="3021" w:type="dxa"/>
          </w:tcPr>
          <w:p w14:paraId="4958E3B4" w14:textId="77777777" w:rsidR="00271A0C" w:rsidRPr="000C1646" w:rsidRDefault="00271A0C" w:rsidP="00FF1CCF"/>
        </w:tc>
      </w:tr>
      <w:tr w:rsidR="000C1646" w:rsidRPr="000C1646" w14:paraId="116082E4" w14:textId="77777777" w:rsidTr="00FF1CCF">
        <w:tc>
          <w:tcPr>
            <w:tcW w:w="3020" w:type="dxa"/>
          </w:tcPr>
          <w:p w14:paraId="775CF2CA" w14:textId="77777777" w:rsidR="00271A0C" w:rsidRPr="000C1646" w:rsidRDefault="00271A0C" w:rsidP="00FF1CCF"/>
        </w:tc>
        <w:tc>
          <w:tcPr>
            <w:tcW w:w="3021" w:type="dxa"/>
          </w:tcPr>
          <w:p w14:paraId="43DB27CB" w14:textId="77777777" w:rsidR="00271A0C" w:rsidRPr="000C1646" w:rsidDel="00AB2888" w:rsidRDefault="00271A0C" w:rsidP="00FF1CCF"/>
        </w:tc>
        <w:tc>
          <w:tcPr>
            <w:tcW w:w="3021" w:type="dxa"/>
          </w:tcPr>
          <w:p w14:paraId="49926CB0" w14:textId="77777777" w:rsidR="00271A0C" w:rsidRPr="000C1646" w:rsidRDefault="00271A0C" w:rsidP="00FF1CCF"/>
        </w:tc>
      </w:tr>
    </w:tbl>
    <w:p w14:paraId="3E8A2E55" w14:textId="43E1ADD5" w:rsidR="000C1646" w:rsidRDefault="000C1646" w:rsidP="00271A0C"/>
    <w:p w14:paraId="43D6A8C8" w14:textId="77777777" w:rsidR="000C1646" w:rsidRDefault="000C1646">
      <w:pPr>
        <w:spacing w:line="259" w:lineRule="auto"/>
        <w:jc w:val="left"/>
      </w:pPr>
      <w:r>
        <w:br w:type="page"/>
      </w:r>
    </w:p>
    <w:tbl>
      <w:tblPr>
        <w:tblStyle w:val="Tabelraster"/>
        <w:tblW w:w="0" w:type="auto"/>
        <w:tblLook w:val="04A0" w:firstRow="1" w:lastRow="0" w:firstColumn="1" w:lastColumn="0" w:noHBand="0" w:noVBand="1"/>
      </w:tblPr>
      <w:tblGrid>
        <w:gridCol w:w="3007"/>
        <w:gridCol w:w="3005"/>
        <w:gridCol w:w="3004"/>
      </w:tblGrid>
      <w:tr w:rsidR="000C1646" w:rsidRPr="000C1646" w14:paraId="3A3B230F" w14:textId="77777777" w:rsidTr="00AE2D91">
        <w:tc>
          <w:tcPr>
            <w:tcW w:w="9016" w:type="dxa"/>
            <w:gridSpan w:val="3"/>
          </w:tcPr>
          <w:p w14:paraId="58AB2F1C" w14:textId="77777777" w:rsidR="00271A0C" w:rsidRPr="000C1646" w:rsidRDefault="00271A0C" w:rsidP="00FF1CCF">
            <w:r w:rsidRPr="000C1646">
              <w:lastRenderedPageBreak/>
              <w:t xml:space="preserve">Vakantie en studiedagen </w:t>
            </w:r>
          </w:p>
        </w:tc>
      </w:tr>
      <w:tr w:rsidR="000C1646" w:rsidRPr="000C1646" w14:paraId="03E04314" w14:textId="77777777" w:rsidTr="00AE2D91">
        <w:tc>
          <w:tcPr>
            <w:tcW w:w="3007" w:type="dxa"/>
          </w:tcPr>
          <w:p w14:paraId="09BCC0C8" w14:textId="44289680" w:rsidR="00271A0C" w:rsidRPr="000C1646" w:rsidRDefault="00271A0C" w:rsidP="00FF1CCF">
            <w:pPr>
              <w:rPr>
                <w:b/>
                <w:bCs/>
              </w:rPr>
            </w:pPr>
            <w:r w:rsidRPr="000C1646">
              <w:rPr>
                <w:b/>
                <w:bCs/>
              </w:rPr>
              <w:t xml:space="preserve">Groep </w:t>
            </w:r>
            <w:r w:rsidR="00E54C57" w:rsidRPr="000C1646">
              <w:rPr>
                <w:b/>
                <w:bCs/>
              </w:rPr>
              <w:t>BSO</w:t>
            </w:r>
            <w:r w:rsidR="00E54C57" w:rsidRPr="000C1646">
              <w:rPr>
                <w:i/>
                <w:iCs/>
              </w:rPr>
              <w:t xml:space="preserve"> (</w:t>
            </w:r>
            <w:r w:rsidRPr="000C1646">
              <w:rPr>
                <w:i/>
                <w:iCs/>
              </w:rPr>
              <w:t>naam invullen)</w:t>
            </w:r>
          </w:p>
        </w:tc>
        <w:tc>
          <w:tcPr>
            <w:tcW w:w="3005" w:type="dxa"/>
          </w:tcPr>
          <w:p w14:paraId="293C7354" w14:textId="77777777" w:rsidR="00271A0C" w:rsidRPr="000C1646" w:rsidRDefault="00271A0C" w:rsidP="00FF1CCF">
            <w:pPr>
              <w:rPr>
                <w:b/>
                <w:bCs/>
              </w:rPr>
            </w:pPr>
            <w:r w:rsidRPr="000C1646">
              <w:rPr>
                <w:b/>
                <w:bCs/>
              </w:rPr>
              <w:t xml:space="preserve">Rooster </w:t>
            </w:r>
          </w:p>
        </w:tc>
        <w:tc>
          <w:tcPr>
            <w:tcW w:w="3004" w:type="dxa"/>
          </w:tcPr>
          <w:p w14:paraId="0F21199D" w14:textId="77777777" w:rsidR="00271A0C" w:rsidRPr="000C1646" w:rsidRDefault="00271A0C" w:rsidP="00FF1CCF">
            <w:pPr>
              <w:rPr>
                <w:b/>
                <w:bCs/>
              </w:rPr>
            </w:pPr>
            <w:r w:rsidRPr="000C1646">
              <w:rPr>
                <w:b/>
                <w:bCs/>
              </w:rPr>
              <w:t xml:space="preserve">Pauze </w:t>
            </w:r>
          </w:p>
        </w:tc>
      </w:tr>
      <w:tr w:rsidR="000C1646" w:rsidRPr="000C1646" w14:paraId="38074665" w14:textId="77777777" w:rsidTr="00AE2D91">
        <w:tc>
          <w:tcPr>
            <w:tcW w:w="3007" w:type="dxa"/>
          </w:tcPr>
          <w:p w14:paraId="4D79FBBB" w14:textId="77777777" w:rsidR="00271A0C" w:rsidRPr="000C1646" w:rsidRDefault="00271A0C" w:rsidP="00FF1CCF">
            <w:r w:rsidRPr="000C1646">
              <w:t>Pedagogisch professional 1</w:t>
            </w:r>
          </w:p>
        </w:tc>
        <w:tc>
          <w:tcPr>
            <w:tcW w:w="3005" w:type="dxa"/>
          </w:tcPr>
          <w:p w14:paraId="5BBB07E1" w14:textId="18512590" w:rsidR="00271A0C" w:rsidRPr="000C1646" w:rsidRDefault="00271A0C" w:rsidP="00FF1CCF">
            <w:r w:rsidRPr="000C1646">
              <w:t>7.30 uur-17.</w:t>
            </w:r>
            <w:r w:rsidR="00AE2D91">
              <w:t>3</w:t>
            </w:r>
            <w:r w:rsidRPr="000C1646">
              <w:t>0 uur</w:t>
            </w:r>
          </w:p>
        </w:tc>
        <w:tc>
          <w:tcPr>
            <w:tcW w:w="3004" w:type="dxa"/>
          </w:tcPr>
          <w:p w14:paraId="312A1F80" w14:textId="77777777" w:rsidR="00271A0C" w:rsidRPr="000C1646" w:rsidRDefault="00271A0C" w:rsidP="00FF1CCF">
            <w:r w:rsidRPr="000C1646">
              <w:t>13.00 uur-14.00 uur</w:t>
            </w:r>
          </w:p>
        </w:tc>
      </w:tr>
      <w:tr w:rsidR="000C1646" w:rsidRPr="000C1646" w14:paraId="56814B5F" w14:textId="77777777" w:rsidTr="00AE2D91">
        <w:tc>
          <w:tcPr>
            <w:tcW w:w="3007" w:type="dxa"/>
          </w:tcPr>
          <w:p w14:paraId="0A2462D1" w14:textId="6D6C9177" w:rsidR="00271A0C" w:rsidRPr="000C1646" w:rsidRDefault="00AE2D91" w:rsidP="00FF1CCF">
            <w:r>
              <w:t>Pedagogisch professional 2</w:t>
            </w:r>
          </w:p>
        </w:tc>
        <w:tc>
          <w:tcPr>
            <w:tcW w:w="3005" w:type="dxa"/>
          </w:tcPr>
          <w:p w14:paraId="30EFA266" w14:textId="1E1969FF" w:rsidR="00271A0C" w:rsidRPr="000C1646" w:rsidRDefault="00AE2D91" w:rsidP="00FF1CCF">
            <w:r>
              <w:t>8:00</w:t>
            </w:r>
            <w:r w:rsidR="00271A0C" w:rsidRPr="000C1646">
              <w:t xml:space="preserve"> uur -</w:t>
            </w:r>
            <w:r>
              <w:t>18</w:t>
            </w:r>
            <w:r w:rsidR="00271A0C" w:rsidRPr="000C1646">
              <w:t>.00 uur</w:t>
            </w:r>
          </w:p>
        </w:tc>
        <w:tc>
          <w:tcPr>
            <w:tcW w:w="3004" w:type="dxa"/>
          </w:tcPr>
          <w:p w14:paraId="7435FEEA" w14:textId="13A87522" w:rsidR="00271A0C" w:rsidRPr="000C1646" w:rsidRDefault="00AC47FC" w:rsidP="00FF1CCF">
            <w:r>
              <w:t>13:30 uur – 14:30</w:t>
            </w:r>
          </w:p>
        </w:tc>
      </w:tr>
      <w:tr w:rsidR="000C1646" w:rsidRPr="000C1646" w14:paraId="47CA9FAF" w14:textId="77777777" w:rsidTr="00AE2D91">
        <w:tc>
          <w:tcPr>
            <w:tcW w:w="3007" w:type="dxa"/>
          </w:tcPr>
          <w:p w14:paraId="393558CC" w14:textId="4434C7CE" w:rsidR="00271A0C" w:rsidRPr="000C1646" w:rsidRDefault="00271A0C" w:rsidP="00FF1CCF">
            <w:r w:rsidRPr="000C1646">
              <w:t xml:space="preserve">Pedagogisch professional </w:t>
            </w:r>
            <w:r w:rsidR="00AE2D91">
              <w:t>3</w:t>
            </w:r>
          </w:p>
        </w:tc>
        <w:tc>
          <w:tcPr>
            <w:tcW w:w="3005" w:type="dxa"/>
          </w:tcPr>
          <w:p w14:paraId="4E9C696B" w14:textId="4B2E4A62" w:rsidR="00271A0C" w:rsidRPr="000C1646" w:rsidRDefault="00AE2D91" w:rsidP="00FF1CCF">
            <w:r>
              <w:t>9</w:t>
            </w:r>
            <w:r w:rsidR="00271A0C" w:rsidRPr="000C1646">
              <w:t>.00 uur-19.00 uur</w:t>
            </w:r>
          </w:p>
        </w:tc>
        <w:tc>
          <w:tcPr>
            <w:tcW w:w="3004" w:type="dxa"/>
          </w:tcPr>
          <w:p w14:paraId="61850982" w14:textId="07FD6EBC" w:rsidR="00271A0C" w:rsidRPr="000C1646" w:rsidRDefault="00AC47FC" w:rsidP="00FF1CCF">
            <w:r>
              <w:t>12:00 uur-13:00</w:t>
            </w:r>
          </w:p>
        </w:tc>
      </w:tr>
      <w:tr w:rsidR="00271A0C" w:rsidRPr="000C1646" w14:paraId="14780641" w14:textId="77777777" w:rsidTr="00AE2D91">
        <w:tc>
          <w:tcPr>
            <w:tcW w:w="3007" w:type="dxa"/>
          </w:tcPr>
          <w:p w14:paraId="435CE626" w14:textId="68403FC6" w:rsidR="00271A0C" w:rsidRPr="000C1646" w:rsidRDefault="00AE2D91" w:rsidP="00FF1CCF">
            <w:r>
              <w:t>Pedagogisch professional 4</w:t>
            </w:r>
          </w:p>
        </w:tc>
        <w:tc>
          <w:tcPr>
            <w:tcW w:w="3005" w:type="dxa"/>
          </w:tcPr>
          <w:p w14:paraId="5DF61705" w14:textId="372A54AF" w:rsidR="00271A0C" w:rsidRPr="000C1646" w:rsidRDefault="00AC47FC" w:rsidP="00FF1CCF">
            <w:r>
              <w:t>8:30 uur-17:30</w:t>
            </w:r>
          </w:p>
        </w:tc>
        <w:tc>
          <w:tcPr>
            <w:tcW w:w="3004" w:type="dxa"/>
          </w:tcPr>
          <w:p w14:paraId="44DE0524" w14:textId="6FB591B4" w:rsidR="00271A0C" w:rsidRPr="000C1646" w:rsidRDefault="00AC47FC" w:rsidP="00FF1CCF">
            <w:r>
              <w:t>11:00 – 12:00</w:t>
            </w:r>
          </w:p>
        </w:tc>
      </w:tr>
    </w:tbl>
    <w:p w14:paraId="5B94ACBA" w14:textId="77777777" w:rsidR="00271A0C" w:rsidRPr="000C1646" w:rsidRDefault="00271A0C" w:rsidP="00271A0C"/>
    <w:p w14:paraId="0859266B" w14:textId="65D0BC6A" w:rsidR="00111366" w:rsidRPr="000C1646" w:rsidRDefault="00111366" w:rsidP="00111366">
      <w:pPr>
        <w:pStyle w:val="Kop2"/>
        <w:rPr>
          <w:rFonts w:hint="eastAsia"/>
          <w:color w:val="auto"/>
        </w:rPr>
      </w:pPr>
    </w:p>
    <w:p w14:paraId="5F2385D9" w14:textId="77777777" w:rsidR="00111366" w:rsidRPr="000C1646" w:rsidRDefault="00111366" w:rsidP="00111366"/>
    <w:p w14:paraId="70D2D1C3" w14:textId="10450B3E" w:rsidR="00111366" w:rsidRPr="000C1646" w:rsidRDefault="00111366" w:rsidP="00111366"/>
    <w:p w14:paraId="62C61050" w14:textId="77777777" w:rsidR="00111366" w:rsidRPr="000C1646" w:rsidRDefault="00111366" w:rsidP="00111366"/>
    <w:p w14:paraId="636CAB3F" w14:textId="77777777" w:rsidR="00281654" w:rsidRPr="00281654" w:rsidRDefault="00281654" w:rsidP="00281654"/>
    <w:p w14:paraId="5AF27616" w14:textId="77777777" w:rsidR="00281654" w:rsidRPr="00281654" w:rsidRDefault="00281654" w:rsidP="00281654"/>
    <w:p w14:paraId="22A920E8" w14:textId="77777777" w:rsidR="00281654" w:rsidRDefault="00281654" w:rsidP="00281654">
      <w:pPr>
        <w:rPr>
          <w:rFonts w:asciiTheme="majorHAnsi" w:eastAsiaTheme="majorEastAsia" w:hAnsiTheme="majorHAnsi" w:cstheme="majorBidi" w:hint="eastAsia"/>
          <w:color w:val="3900EE" w:themeColor="accent1" w:themeShade="BF"/>
        </w:rPr>
      </w:pPr>
    </w:p>
    <w:p w14:paraId="4D6021DF" w14:textId="77777777" w:rsidR="00281654" w:rsidRDefault="00281654" w:rsidP="00281654">
      <w:pPr>
        <w:rPr>
          <w:rFonts w:asciiTheme="majorHAnsi" w:eastAsiaTheme="majorEastAsia" w:hAnsiTheme="majorHAnsi" w:cstheme="majorBidi" w:hint="eastAsia"/>
          <w:color w:val="3900EE" w:themeColor="accent1" w:themeShade="BF"/>
        </w:rPr>
      </w:pPr>
    </w:p>
    <w:sectPr w:rsidR="00281654" w:rsidSect="00281654">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E618" w14:textId="77777777" w:rsidR="00C22096" w:rsidRDefault="00C22096" w:rsidP="00281654">
      <w:pPr>
        <w:spacing w:after="0" w:line="240" w:lineRule="auto"/>
      </w:pPr>
      <w:r>
        <w:separator/>
      </w:r>
    </w:p>
  </w:endnote>
  <w:endnote w:type="continuationSeparator" w:id="0">
    <w:p w14:paraId="72FCD0A2" w14:textId="77777777" w:rsidR="00C22096" w:rsidRDefault="00C22096" w:rsidP="00281654">
      <w:pPr>
        <w:spacing w:after="0" w:line="240" w:lineRule="auto"/>
      </w:pPr>
      <w:r>
        <w:continuationSeparator/>
      </w:r>
    </w:p>
  </w:endnote>
  <w:endnote w:type="continuationNotice" w:id="1">
    <w:p w14:paraId="1C7B39B2" w14:textId="77777777" w:rsidR="00C22096" w:rsidRDefault="00C22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Bricolage Grotesqu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7B50" w14:textId="132BE3DC" w:rsidR="00F21560" w:rsidRDefault="00F21560" w:rsidP="00F21560">
    <w:pPr>
      <w:pStyle w:val="Voettekst"/>
    </w:pPr>
    <w:r>
      <w:t xml:space="preserve">Pedagogisch locatiebeleid </w:t>
    </w:r>
    <w:r w:rsidR="006D6E39">
      <w:t>2025/2026</w:t>
    </w:r>
    <w:r>
      <w:tab/>
    </w:r>
    <w:r>
      <w:tab/>
    </w:r>
    <w:sdt>
      <w:sdtPr>
        <w:id w:val="2009249054"/>
        <w:docPartObj>
          <w:docPartGallery w:val="Page Numbers (Bottom of Page)"/>
          <w:docPartUnique/>
        </w:docPartObj>
      </w:sdtPr>
      <w:sdtContent>
        <w:sdt>
          <w:sdtPr>
            <w:id w:val="-1769616900"/>
            <w:docPartObj>
              <w:docPartGallery w:val="Page Numbers (Top of Page)"/>
              <w:docPartUnique/>
            </w:docPartObj>
          </w:sdt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67E964AB" w14:textId="5E358D64" w:rsidR="00281654" w:rsidRPr="000916B0" w:rsidRDefault="00281654">
    <w:pPr>
      <w:pStyle w:val="Voetteks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B770" w14:textId="77777777" w:rsidR="00C22096" w:rsidRDefault="00C22096" w:rsidP="00281654">
      <w:pPr>
        <w:spacing w:after="0" w:line="240" w:lineRule="auto"/>
      </w:pPr>
      <w:r>
        <w:separator/>
      </w:r>
    </w:p>
  </w:footnote>
  <w:footnote w:type="continuationSeparator" w:id="0">
    <w:p w14:paraId="6390AD91" w14:textId="77777777" w:rsidR="00C22096" w:rsidRDefault="00C22096" w:rsidP="00281654">
      <w:pPr>
        <w:spacing w:after="0" w:line="240" w:lineRule="auto"/>
      </w:pPr>
      <w:r>
        <w:continuationSeparator/>
      </w:r>
    </w:p>
  </w:footnote>
  <w:footnote w:type="continuationNotice" w:id="1">
    <w:p w14:paraId="293E0403" w14:textId="77777777" w:rsidR="00C22096" w:rsidRDefault="00C220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CC5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50D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26F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8AFB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96E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25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0B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1AD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80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31089"/>
    <w:multiLevelType w:val="hybridMultilevel"/>
    <w:tmpl w:val="183E4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306086"/>
    <w:multiLevelType w:val="multilevel"/>
    <w:tmpl w:val="8994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2954F9"/>
    <w:multiLevelType w:val="multilevel"/>
    <w:tmpl w:val="4D8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9E4255"/>
    <w:multiLevelType w:val="multilevel"/>
    <w:tmpl w:val="F1CA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54061F"/>
    <w:multiLevelType w:val="multilevel"/>
    <w:tmpl w:val="E24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F84633"/>
    <w:multiLevelType w:val="multilevel"/>
    <w:tmpl w:val="854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26BDA"/>
    <w:multiLevelType w:val="multilevel"/>
    <w:tmpl w:val="CA5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EF41AB"/>
    <w:multiLevelType w:val="multilevel"/>
    <w:tmpl w:val="1018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4A62F1"/>
    <w:multiLevelType w:val="multilevel"/>
    <w:tmpl w:val="005C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9560B7"/>
    <w:multiLevelType w:val="multilevel"/>
    <w:tmpl w:val="4D6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0C0C42"/>
    <w:multiLevelType w:val="hybridMultilevel"/>
    <w:tmpl w:val="D5C0B56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294617EC"/>
    <w:multiLevelType w:val="multilevel"/>
    <w:tmpl w:val="FE32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E7780E"/>
    <w:multiLevelType w:val="hybridMultilevel"/>
    <w:tmpl w:val="0F5234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2FF45805"/>
    <w:multiLevelType w:val="multilevel"/>
    <w:tmpl w:val="FC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B70978"/>
    <w:multiLevelType w:val="hybridMultilevel"/>
    <w:tmpl w:val="C40ED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131E32"/>
    <w:multiLevelType w:val="hybridMultilevel"/>
    <w:tmpl w:val="9DEE2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454584"/>
    <w:multiLevelType w:val="multilevel"/>
    <w:tmpl w:val="527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3D6313"/>
    <w:multiLevelType w:val="multilevel"/>
    <w:tmpl w:val="117A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35AD6"/>
    <w:multiLevelType w:val="hybridMultilevel"/>
    <w:tmpl w:val="F9827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695644"/>
    <w:multiLevelType w:val="multilevel"/>
    <w:tmpl w:val="4E8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092377"/>
    <w:multiLevelType w:val="hybridMultilevel"/>
    <w:tmpl w:val="828EF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DC09FB"/>
    <w:multiLevelType w:val="hybridMultilevel"/>
    <w:tmpl w:val="49B4D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5070E1"/>
    <w:multiLevelType w:val="multilevel"/>
    <w:tmpl w:val="6A24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383F85"/>
    <w:multiLevelType w:val="multilevel"/>
    <w:tmpl w:val="2892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E627AC"/>
    <w:multiLevelType w:val="multilevel"/>
    <w:tmpl w:val="3A4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51D67"/>
    <w:multiLevelType w:val="hybridMultilevel"/>
    <w:tmpl w:val="0C60F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661FE3"/>
    <w:multiLevelType w:val="multilevel"/>
    <w:tmpl w:val="0D96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F73EE1"/>
    <w:multiLevelType w:val="hybridMultilevel"/>
    <w:tmpl w:val="3FEC8B2A"/>
    <w:lvl w:ilvl="0" w:tplc="5838E210">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66866223"/>
    <w:multiLevelType w:val="multilevel"/>
    <w:tmpl w:val="40F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B07846"/>
    <w:multiLevelType w:val="multilevel"/>
    <w:tmpl w:val="BDF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B11661"/>
    <w:multiLevelType w:val="multilevel"/>
    <w:tmpl w:val="941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815955"/>
    <w:multiLevelType w:val="multilevel"/>
    <w:tmpl w:val="CB4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234FE4"/>
    <w:multiLevelType w:val="hybridMultilevel"/>
    <w:tmpl w:val="4EB01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FA1224"/>
    <w:multiLevelType w:val="hybridMultilevel"/>
    <w:tmpl w:val="F87A1332"/>
    <w:lvl w:ilvl="0" w:tplc="7F9C1696">
      <w:start w:val="1"/>
      <w:numFmt w:val="bullet"/>
      <w:lvlText w:val="-"/>
      <w:lvlJc w:val="left"/>
      <w:pPr>
        <w:ind w:left="720" w:hanging="360"/>
      </w:pPr>
      <w:rPr>
        <w:rFonts w:ascii="Open Sans" w:eastAsia="Arial"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55F03C7"/>
    <w:multiLevelType w:val="multilevel"/>
    <w:tmpl w:val="2498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352B4C"/>
    <w:multiLevelType w:val="hybridMultilevel"/>
    <w:tmpl w:val="5B0C5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6B657E"/>
    <w:multiLevelType w:val="hybridMultilevel"/>
    <w:tmpl w:val="D75A1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174EBB"/>
    <w:multiLevelType w:val="hybridMultilevel"/>
    <w:tmpl w:val="2EA6F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2D3057"/>
    <w:multiLevelType w:val="multilevel"/>
    <w:tmpl w:val="7E92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F0D26"/>
    <w:multiLevelType w:val="hybridMultilevel"/>
    <w:tmpl w:val="3EC22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DBD0C57"/>
    <w:multiLevelType w:val="multilevel"/>
    <w:tmpl w:val="293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3617296">
    <w:abstractNumId w:val="9"/>
  </w:num>
  <w:num w:numId="2" w16cid:durableId="727606303">
    <w:abstractNumId w:val="8"/>
  </w:num>
  <w:num w:numId="3" w16cid:durableId="1166286971">
    <w:abstractNumId w:val="7"/>
  </w:num>
  <w:num w:numId="4" w16cid:durableId="534586399">
    <w:abstractNumId w:val="6"/>
  </w:num>
  <w:num w:numId="5" w16cid:durableId="2142452326">
    <w:abstractNumId w:val="5"/>
  </w:num>
  <w:num w:numId="6" w16cid:durableId="1415392534">
    <w:abstractNumId w:val="4"/>
  </w:num>
  <w:num w:numId="7" w16cid:durableId="2132161343">
    <w:abstractNumId w:val="3"/>
  </w:num>
  <w:num w:numId="8" w16cid:durableId="1607079894">
    <w:abstractNumId w:val="2"/>
  </w:num>
  <w:num w:numId="9" w16cid:durableId="1937326935">
    <w:abstractNumId w:val="1"/>
  </w:num>
  <w:num w:numId="10" w16cid:durableId="1219828422">
    <w:abstractNumId w:val="0"/>
  </w:num>
  <w:num w:numId="11" w16cid:durableId="2142844320">
    <w:abstractNumId w:val="25"/>
  </w:num>
  <w:num w:numId="12" w16cid:durableId="1351837729">
    <w:abstractNumId w:val="37"/>
  </w:num>
  <w:num w:numId="13" w16cid:durableId="1002926899">
    <w:abstractNumId w:val="28"/>
  </w:num>
  <w:num w:numId="14" w16cid:durableId="1719434470">
    <w:abstractNumId w:val="22"/>
  </w:num>
  <w:num w:numId="15" w16cid:durableId="60449119">
    <w:abstractNumId w:val="24"/>
  </w:num>
  <w:num w:numId="16" w16cid:durableId="1343320851">
    <w:abstractNumId w:val="42"/>
  </w:num>
  <w:num w:numId="17" w16cid:durableId="1490749535">
    <w:abstractNumId w:val="35"/>
  </w:num>
  <w:num w:numId="18" w16cid:durableId="955406337">
    <w:abstractNumId w:val="46"/>
  </w:num>
  <w:num w:numId="19" w16cid:durableId="533927179">
    <w:abstractNumId w:val="31"/>
  </w:num>
  <w:num w:numId="20" w16cid:durableId="340468332">
    <w:abstractNumId w:val="30"/>
  </w:num>
  <w:num w:numId="21" w16cid:durableId="1677033299">
    <w:abstractNumId w:val="49"/>
  </w:num>
  <w:num w:numId="22" w16cid:durableId="653029254">
    <w:abstractNumId w:val="43"/>
  </w:num>
  <w:num w:numId="23" w16cid:durableId="1944073632">
    <w:abstractNumId w:val="10"/>
  </w:num>
  <w:num w:numId="24" w16cid:durableId="372311627">
    <w:abstractNumId w:val="20"/>
  </w:num>
  <w:num w:numId="25" w16cid:durableId="1981037961">
    <w:abstractNumId w:val="45"/>
  </w:num>
  <w:num w:numId="26" w16cid:durableId="1145657439">
    <w:abstractNumId w:val="47"/>
  </w:num>
  <w:num w:numId="27" w16cid:durableId="935136707">
    <w:abstractNumId w:val="17"/>
  </w:num>
  <w:num w:numId="28" w16cid:durableId="25981842">
    <w:abstractNumId w:val="23"/>
  </w:num>
  <w:num w:numId="29" w16cid:durableId="1831867577">
    <w:abstractNumId w:val="34"/>
  </w:num>
  <w:num w:numId="30" w16cid:durableId="2015060949">
    <w:abstractNumId w:val="21"/>
  </w:num>
  <w:num w:numId="31" w16cid:durableId="1490754064">
    <w:abstractNumId w:val="33"/>
  </w:num>
  <w:num w:numId="32" w16cid:durableId="1855220499">
    <w:abstractNumId w:val="13"/>
  </w:num>
  <w:num w:numId="33" w16cid:durableId="1581331162">
    <w:abstractNumId w:val="16"/>
  </w:num>
  <w:num w:numId="34" w16cid:durableId="29646317">
    <w:abstractNumId w:val="15"/>
  </w:num>
  <w:num w:numId="35" w16cid:durableId="1436706258">
    <w:abstractNumId w:val="18"/>
  </w:num>
  <w:num w:numId="36" w16cid:durableId="1238052747">
    <w:abstractNumId w:val="14"/>
  </w:num>
  <w:num w:numId="37" w16cid:durableId="365570730">
    <w:abstractNumId w:val="48"/>
  </w:num>
  <w:num w:numId="38" w16cid:durableId="340932097">
    <w:abstractNumId w:val="39"/>
  </w:num>
  <w:num w:numId="39" w16cid:durableId="1435132302">
    <w:abstractNumId w:val="26"/>
  </w:num>
  <w:num w:numId="40" w16cid:durableId="424500851">
    <w:abstractNumId w:val="40"/>
  </w:num>
  <w:num w:numId="41" w16cid:durableId="65228902">
    <w:abstractNumId w:val="50"/>
  </w:num>
  <w:num w:numId="42" w16cid:durableId="1200240393">
    <w:abstractNumId w:val="44"/>
  </w:num>
  <w:num w:numId="43" w16cid:durableId="175389550">
    <w:abstractNumId w:val="19"/>
  </w:num>
  <w:num w:numId="44" w16cid:durableId="2048530375">
    <w:abstractNumId w:val="36"/>
  </w:num>
  <w:num w:numId="45" w16cid:durableId="84226090">
    <w:abstractNumId w:val="38"/>
  </w:num>
  <w:num w:numId="46" w16cid:durableId="752622977">
    <w:abstractNumId w:val="12"/>
  </w:num>
  <w:num w:numId="47" w16cid:durableId="557979585">
    <w:abstractNumId w:val="29"/>
  </w:num>
  <w:num w:numId="48" w16cid:durableId="291524113">
    <w:abstractNumId w:val="11"/>
  </w:num>
  <w:num w:numId="49" w16cid:durableId="1260331597">
    <w:abstractNumId w:val="27"/>
  </w:num>
  <w:num w:numId="50" w16cid:durableId="1122115181">
    <w:abstractNumId w:val="32"/>
  </w:num>
  <w:num w:numId="51" w16cid:durableId="17238201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D8"/>
    <w:rsid w:val="00003C9B"/>
    <w:rsid w:val="00004110"/>
    <w:rsid w:val="00012610"/>
    <w:rsid w:val="0001484F"/>
    <w:rsid w:val="0002132A"/>
    <w:rsid w:val="00023485"/>
    <w:rsid w:val="0002578F"/>
    <w:rsid w:val="0002614B"/>
    <w:rsid w:val="00033773"/>
    <w:rsid w:val="00034063"/>
    <w:rsid w:val="00037BA8"/>
    <w:rsid w:val="0005414B"/>
    <w:rsid w:val="0005787C"/>
    <w:rsid w:val="00063F18"/>
    <w:rsid w:val="00071DB4"/>
    <w:rsid w:val="000731EB"/>
    <w:rsid w:val="0007344F"/>
    <w:rsid w:val="00073EB3"/>
    <w:rsid w:val="00076E81"/>
    <w:rsid w:val="00085A64"/>
    <w:rsid w:val="000869AE"/>
    <w:rsid w:val="00087672"/>
    <w:rsid w:val="00087931"/>
    <w:rsid w:val="00087D31"/>
    <w:rsid w:val="000902BF"/>
    <w:rsid w:val="000916B0"/>
    <w:rsid w:val="00093910"/>
    <w:rsid w:val="00093D42"/>
    <w:rsid w:val="00093F84"/>
    <w:rsid w:val="00096698"/>
    <w:rsid w:val="0009717B"/>
    <w:rsid w:val="00097C8F"/>
    <w:rsid w:val="000A03BC"/>
    <w:rsid w:val="000A2923"/>
    <w:rsid w:val="000A60F6"/>
    <w:rsid w:val="000A76DF"/>
    <w:rsid w:val="000B057F"/>
    <w:rsid w:val="000B1540"/>
    <w:rsid w:val="000C1646"/>
    <w:rsid w:val="000C38EB"/>
    <w:rsid w:val="000C43A4"/>
    <w:rsid w:val="000C5CAB"/>
    <w:rsid w:val="000D2AF9"/>
    <w:rsid w:val="000E14FB"/>
    <w:rsid w:val="000E6E27"/>
    <w:rsid w:val="001044C6"/>
    <w:rsid w:val="001110F3"/>
    <w:rsid w:val="00111366"/>
    <w:rsid w:val="001134B2"/>
    <w:rsid w:val="001136D5"/>
    <w:rsid w:val="0011541A"/>
    <w:rsid w:val="00117AC5"/>
    <w:rsid w:val="00117C6F"/>
    <w:rsid w:val="001328AC"/>
    <w:rsid w:val="00141A34"/>
    <w:rsid w:val="00150B4B"/>
    <w:rsid w:val="00150CFF"/>
    <w:rsid w:val="00152619"/>
    <w:rsid w:val="00162EFE"/>
    <w:rsid w:val="0017117D"/>
    <w:rsid w:val="00180854"/>
    <w:rsid w:val="00185156"/>
    <w:rsid w:val="00195E92"/>
    <w:rsid w:val="001A0F0D"/>
    <w:rsid w:val="001A187A"/>
    <w:rsid w:val="001A26DE"/>
    <w:rsid w:val="001B5EEF"/>
    <w:rsid w:val="001B600F"/>
    <w:rsid w:val="001B675C"/>
    <w:rsid w:val="001C2896"/>
    <w:rsid w:val="001C578A"/>
    <w:rsid w:val="001E6A4A"/>
    <w:rsid w:val="001E7265"/>
    <w:rsid w:val="001F1563"/>
    <w:rsid w:val="001F4BC6"/>
    <w:rsid w:val="001F4D1E"/>
    <w:rsid w:val="00224F79"/>
    <w:rsid w:val="00226503"/>
    <w:rsid w:val="0023108A"/>
    <w:rsid w:val="0023181B"/>
    <w:rsid w:val="00236844"/>
    <w:rsid w:val="00236E48"/>
    <w:rsid w:val="00240E6D"/>
    <w:rsid w:val="00241AA5"/>
    <w:rsid w:val="00245A90"/>
    <w:rsid w:val="00246ABB"/>
    <w:rsid w:val="00254515"/>
    <w:rsid w:val="002557B2"/>
    <w:rsid w:val="00261118"/>
    <w:rsid w:val="002622EB"/>
    <w:rsid w:val="00270631"/>
    <w:rsid w:val="00271A0C"/>
    <w:rsid w:val="00272DD7"/>
    <w:rsid w:val="00275D8F"/>
    <w:rsid w:val="00280B34"/>
    <w:rsid w:val="00281654"/>
    <w:rsid w:val="00286860"/>
    <w:rsid w:val="00297B20"/>
    <w:rsid w:val="002A3F85"/>
    <w:rsid w:val="002A7119"/>
    <w:rsid w:val="002B155D"/>
    <w:rsid w:val="002B44D5"/>
    <w:rsid w:val="002B4E80"/>
    <w:rsid w:val="002C6446"/>
    <w:rsid w:val="002C6B28"/>
    <w:rsid w:val="002D30C4"/>
    <w:rsid w:val="002D443C"/>
    <w:rsid w:val="002D4859"/>
    <w:rsid w:val="002D6D86"/>
    <w:rsid w:val="002D7996"/>
    <w:rsid w:val="002E73EF"/>
    <w:rsid w:val="002F0E1D"/>
    <w:rsid w:val="002F53EA"/>
    <w:rsid w:val="003063AE"/>
    <w:rsid w:val="0031055D"/>
    <w:rsid w:val="00311BA4"/>
    <w:rsid w:val="00311F90"/>
    <w:rsid w:val="00314C9D"/>
    <w:rsid w:val="00320B79"/>
    <w:rsid w:val="00324023"/>
    <w:rsid w:val="00330969"/>
    <w:rsid w:val="00330C13"/>
    <w:rsid w:val="003336D9"/>
    <w:rsid w:val="00334D15"/>
    <w:rsid w:val="00335C7A"/>
    <w:rsid w:val="003378DC"/>
    <w:rsid w:val="00341B9E"/>
    <w:rsid w:val="00354494"/>
    <w:rsid w:val="00356274"/>
    <w:rsid w:val="00356A45"/>
    <w:rsid w:val="0036076C"/>
    <w:rsid w:val="003609A9"/>
    <w:rsid w:val="00364277"/>
    <w:rsid w:val="00365908"/>
    <w:rsid w:val="00372F25"/>
    <w:rsid w:val="00376F01"/>
    <w:rsid w:val="00383F34"/>
    <w:rsid w:val="0038618C"/>
    <w:rsid w:val="003867F0"/>
    <w:rsid w:val="00394A35"/>
    <w:rsid w:val="00397B1D"/>
    <w:rsid w:val="003A0951"/>
    <w:rsid w:val="003B020C"/>
    <w:rsid w:val="003B45C6"/>
    <w:rsid w:val="003B45FB"/>
    <w:rsid w:val="003C06BC"/>
    <w:rsid w:val="003C1177"/>
    <w:rsid w:val="003C2948"/>
    <w:rsid w:val="003C681E"/>
    <w:rsid w:val="003C7CF5"/>
    <w:rsid w:val="003D56A0"/>
    <w:rsid w:val="003E4C91"/>
    <w:rsid w:val="003E67BD"/>
    <w:rsid w:val="003F03A3"/>
    <w:rsid w:val="003F2B6B"/>
    <w:rsid w:val="00400832"/>
    <w:rsid w:val="0040437D"/>
    <w:rsid w:val="00407E93"/>
    <w:rsid w:val="00413B4D"/>
    <w:rsid w:val="0041544C"/>
    <w:rsid w:val="0042427F"/>
    <w:rsid w:val="004245E8"/>
    <w:rsid w:val="00430ACB"/>
    <w:rsid w:val="004319CB"/>
    <w:rsid w:val="004323AE"/>
    <w:rsid w:val="004331FF"/>
    <w:rsid w:val="00433EC0"/>
    <w:rsid w:val="00443219"/>
    <w:rsid w:val="00445019"/>
    <w:rsid w:val="00445CD6"/>
    <w:rsid w:val="00451F0F"/>
    <w:rsid w:val="00455817"/>
    <w:rsid w:val="0045628C"/>
    <w:rsid w:val="004632FE"/>
    <w:rsid w:val="00467CD6"/>
    <w:rsid w:val="004712B8"/>
    <w:rsid w:val="004756C9"/>
    <w:rsid w:val="00480CB9"/>
    <w:rsid w:val="00480DC5"/>
    <w:rsid w:val="00486FEA"/>
    <w:rsid w:val="004910E7"/>
    <w:rsid w:val="00492D13"/>
    <w:rsid w:val="0049428C"/>
    <w:rsid w:val="004A6EB9"/>
    <w:rsid w:val="004B1677"/>
    <w:rsid w:val="004B42EE"/>
    <w:rsid w:val="004B431E"/>
    <w:rsid w:val="004B7530"/>
    <w:rsid w:val="004E47BB"/>
    <w:rsid w:val="004E6F4B"/>
    <w:rsid w:val="004F0F06"/>
    <w:rsid w:val="004F56CC"/>
    <w:rsid w:val="004F7587"/>
    <w:rsid w:val="00503F97"/>
    <w:rsid w:val="005050E7"/>
    <w:rsid w:val="00511AC1"/>
    <w:rsid w:val="00513940"/>
    <w:rsid w:val="0051401F"/>
    <w:rsid w:val="00521C48"/>
    <w:rsid w:val="005256A7"/>
    <w:rsid w:val="0053165D"/>
    <w:rsid w:val="0055632F"/>
    <w:rsid w:val="00564381"/>
    <w:rsid w:val="0056616B"/>
    <w:rsid w:val="005714B8"/>
    <w:rsid w:val="00583F5D"/>
    <w:rsid w:val="0058413F"/>
    <w:rsid w:val="0058760C"/>
    <w:rsid w:val="00587CBF"/>
    <w:rsid w:val="00590DF5"/>
    <w:rsid w:val="00592245"/>
    <w:rsid w:val="00594059"/>
    <w:rsid w:val="005A0FDA"/>
    <w:rsid w:val="005B5B28"/>
    <w:rsid w:val="005B6E16"/>
    <w:rsid w:val="005C24BF"/>
    <w:rsid w:val="005C26EB"/>
    <w:rsid w:val="005C729F"/>
    <w:rsid w:val="005D1373"/>
    <w:rsid w:val="005D176E"/>
    <w:rsid w:val="005D4A42"/>
    <w:rsid w:val="005E4CDB"/>
    <w:rsid w:val="005E539D"/>
    <w:rsid w:val="005F2234"/>
    <w:rsid w:val="005F3ADF"/>
    <w:rsid w:val="005F5423"/>
    <w:rsid w:val="005F76BD"/>
    <w:rsid w:val="0060374D"/>
    <w:rsid w:val="00607A64"/>
    <w:rsid w:val="006108F5"/>
    <w:rsid w:val="00610C8E"/>
    <w:rsid w:val="00614AA9"/>
    <w:rsid w:val="00620A1A"/>
    <w:rsid w:val="0062194C"/>
    <w:rsid w:val="00623247"/>
    <w:rsid w:val="006234C0"/>
    <w:rsid w:val="00624853"/>
    <w:rsid w:val="00627778"/>
    <w:rsid w:val="00633A3C"/>
    <w:rsid w:val="00634191"/>
    <w:rsid w:val="006352E9"/>
    <w:rsid w:val="006367D4"/>
    <w:rsid w:val="00637770"/>
    <w:rsid w:val="00641CE0"/>
    <w:rsid w:val="006434E0"/>
    <w:rsid w:val="006438DD"/>
    <w:rsid w:val="00657BA1"/>
    <w:rsid w:val="006621DC"/>
    <w:rsid w:val="00663145"/>
    <w:rsid w:val="006655AB"/>
    <w:rsid w:val="0067752D"/>
    <w:rsid w:val="00680EF1"/>
    <w:rsid w:val="00691164"/>
    <w:rsid w:val="00691749"/>
    <w:rsid w:val="006937EE"/>
    <w:rsid w:val="006A0477"/>
    <w:rsid w:val="006A7C7D"/>
    <w:rsid w:val="006B2B1C"/>
    <w:rsid w:val="006B6CDC"/>
    <w:rsid w:val="006C041C"/>
    <w:rsid w:val="006C477C"/>
    <w:rsid w:val="006C4CE8"/>
    <w:rsid w:val="006C4E04"/>
    <w:rsid w:val="006D3697"/>
    <w:rsid w:val="006D44DB"/>
    <w:rsid w:val="006D6E39"/>
    <w:rsid w:val="006D7381"/>
    <w:rsid w:val="006E20B2"/>
    <w:rsid w:val="006E4FFD"/>
    <w:rsid w:val="006E5F53"/>
    <w:rsid w:val="006E602A"/>
    <w:rsid w:val="006E614E"/>
    <w:rsid w:val="006F0F24"/>
    <w:rsid w:val="006F458F"/>
    <w:rsid w:val="007003CD"/>
    <w:rsid w:val="007044C8"/>
    <w:rsid w:val="007066F8"/>
    <w:rsid w:val="00707111"/>
    <w:rsid w:val="00707835"/>
    <w:rsid w:val="00710CDC"/>
    <w:rsid w:val="00715685"/>
    <w:rsid w:val="00731BD0"/>
    <w:rsid w:val="00733EDC"/>
    <w:rsid w:val="00734A74"/>
    <w:rsid w:val="00740DD3"/>
    <w:rsid w:val="0074221E"/>
    <w:rsid w:val="0074344C"/>
    <w:rsid w:val="00754998"/>
    <w:rsid w:val="0075723A"/>
    <w:rsid w:val="00757865"/>
    <w:rsid w:val="007578B1"/>
    <w:rsid w:val="00765D98"/>
    <w:rsid w:val="007811F3"/>
    <w:rsid w:val="007841D1"/>
    <w:rsid w:val="00790F23"/>
    <w:rsid w:val="007913CF"/>
    <w:rsid w:val="007A0CAE"/>
    <w:rsid w:val="007A166F"/>
    <w:rsid w:val="007A2973"/>
    <w:rsid w:val="007A2D21"/>
    <w:rsid w:val="007A317F"/>
    <w:rsid w:val="007A4CBE"/>
    <w:rsid w:val="007B7762"/>
    <w:rsid w:val="007C0FF7"/>
    <w:rsid w:val="007C1BCE"/>
    <w:rsid w:val="007C1D12"/>
    <w:rsid w:val="007C33D5"/>
    <w:rsid w:val="007C509C"/>
    <w:rsid w:val="007C693A"/>
    <w:rsid w:val="007C6B34"/>
    <w:rsid w:val="007D1ECB"/>
    <w:rsid w:val="007E04D4"/>
    <w:rsid w:val="007E1836"/>
    <w:rsid w:val="007E26BC"/>
    <w:rsid w:val="007E26CE"/>
    <w:rsid w:val="007E372E"/>
    <w:rsid w:val="007E3E2B"/>
    <w:rsid w:val="007E66A8"/>
    <w:rsid w:val="007E73CD"/>
    <w:rsid w:val="007F4B4F"/>
    <w:rsid w:val="00804F87"/>
    <w:rsid w:val="00805E1D"/>
    <w:rsid w:val="0080686E"/>
    <w:rsid w:val="00811A18"/>
    <w:rsid w:val="00814656"/>
    <w:rsid w:val="0081479D"/>
    <w:rsid w:val="008217B0"/>
    <w:rsid w:val="00831478"/>
    <w:rsid w:val="00831FB3"/>
    <w:rsid w:val="00832997"/>
    <w:rsid w:val="00836DF7"/>
    <w:rsid w:val="00840549"/>
    <w:rsid w:val="00840AC6"/>
    <w:rsid w:val="0084505C"/>
    <w:rsid w:val="0084674E"/>
    <w:rsid w:val="00850E6A"/>
    <w:rsid w:val="00851443"/>
    <w:rsid w:val="008602A9"/>
    <w:rsid w:val="008605C6"/>
    <w:rsid w:val="00860BE4"/>
    <w:rsid w:val="0086126D"/>
    <w:rsid w:val="00862D0D"/>
    <w:rsid w:val="00867D50"/>
    <w:rsid w:val="00872551"/>
    <w:rsid w:val="008773D5"/>
    <w:rsid w:val="008779A0"/>
    <w:rsid w:val="00881F2D"/>
    <w:rsid w:val="008854FE"/>
    <w:rsid w:val="008866D9"/>
    <w:rsid w:val="00886ACF"/>
    <w:rsid w:val="008875F1"/>
    <w:rsid w:val="008A2A0A"/>
    <w:rsid w:val="008A4550"/>
    <w:rsid w:val="008A6A11"/>
    <w:rsid w:val="008B0E33"/>
    <w:rsid w:val="008B51F7"/>
    <w:rsid w:val="008B5486"/>
    <w:rsid w:val="008C6DEE"/>
    <w:rsid w:val="008D2229"/>
    <w:rsid w:val="008D610F"/>
    <w:rsid w:val="008D613B"/>
    <w:rsid w:val="008E1C4D"/>
    <w:rsid w:val="008E4374"/>
    <w:rsid w:val="008E5665"/>
    <w:rsid w:val="008F51D5"/>
    <w:rsid w:val="009062CA"/>
    <w:rsid w:val="00906E4D"/>
    <w:rsid w:val="00913EBC"/>
    <w:rsid w:val="009159C3"/>
    <w:rsid w:val="009177DF"/>
    <w:rsid w:val="00925F0A"/>
    <w:rsid w:val="0093214B"/>
    <w:rsid w:val="00932E7E"/>
    <w:rsid w:val="00937C35"/>
    <w:rsid w:val="00941CEC"/>
    <w:rsid w:val="009429D8"/>
    <w:rsid w:val="00943C82"/>
    <w:rsid w:val="009541A5"/>
    <w:rsid w:val="0095440D"/>
    <w:rsid w:val="009602EA"/>
    <w:rsid w:val="009652B3"/>
    <w:rsid w:val="00965AA0"/>
    <w:rsid w:val="00967389"/>
    <w:rsid w:val="009739C0"/>
    <w:rsid w:val="00980E57"/>
    <w:rsid w:val="00983D5C"/>
    <w:rsid w:val="009842E7"/>
    <w:rsid w:val="0098467A"/>
    <w:rsid w:val="00986ED7"/>
    <w:rsid w:val="00990F41"/>
    <w:rsid w:val="00993F0E"/>
    <w:rsid w:val="009A2CCE"/>
    <w:rsid w:val="009A5C9A"/>
    <w:rsid w:val="009A750A"/>
    <w:rsid w:val="009B18CB"/>
    <w:rsid w:val="009B23A4"/>
    <w:rsid w:val="009B2F15"/>
    <w:rsid w:val="009B3A0D"/>
    <w:rsid w:val="009C6455"/>
    <w:rsid w:val="009D0A29"/>
    <w:rsid w:val="009D25BD"/>
    <w:rsid w:val="009D2CA2"/>
    <w:rsid w:val="009E0674"/>
    <w:rsid w:val="009E11DF"/>
    <w:rsid w:val="009E3270"/>
    <w:rsid w:val="009F35CD"/>
    <w:rsid w:val="00A03754"/>
    <w:rsid w:val="00A05F12"/>
    <w:rsid w:val="00A06A5B"/>
    <w:rsid w:val="00A078B6"/>
    <w:rsid w:val="00A1132E"/>
    <w:rsid w:val="00A14383"/>
    <w:rsid w:val="00A14E91"/>
    <w:rsid w:val="00A1514A"/>
    <w:rsid w:val="00A15AF2"/>
    <w:rsid w:val="00A16C05"/>
    <w:rsid w:val="00A16C7F"/>
    <w:rsid w:val="00A17DE5"/>
    <w:rsid w:val="00A25D4D"/>
    <w:rsid w:val="00A302B4"/>
    <w:rsid w:val="00A317ED"/>
    <w:rsid w:val="00A31B67"/>
    <w:rsid w:val="00A32A59"/>
    <w:rsid w:val="00A3500D"/>
    <w:rsid w:val="00A37108"/>
    <w:rsid w:val="00A42C21"/>
    <w:rsid w:val="00A553AD"/>
    <w:rsid w:val="00A55903"/>
    <w:rsid w:val="00A578B6"/>
    <w:rsid w:val="00A64363"/>
    <w:rsid w:val="00A66003"/>
    <w:rsid w:val="00A74C40"/>
    <w:rsid w:val="00A754C7"/>
    <w:rsid w:val="00A77182"/>
    <w:rsid w:val="00A81FE9"/>
    <w:rsid w:val="00A837FA"/>
    <w:rsid w:val="00A85830"/>
    <w:rsid w:val="00A91AF6"/>
    <w:rsid w:val="00AA2667"/>
    <w:rsid w:val="00AA3AC4"/>
    <w:rsid w:val="00AA3BEA"/>
    <w:rsid w:val="00AA5F37"/>
    <w:rsid w:val="00AB0141"/>
    <w:rsid w:val="00AB0EDD"/>
    <w:rsid w:val="00AB1FB0"/>
    <w:rsid w:val="00AB5786"/>
    <w:rsid w:val="00AB6726"/>
    <w:rsid w:val="00AB6952"/>
    <w:rsid w:val="00AC47FC"/>
    <w:rsid w:val="00AC6163"/>
    <w:rsid w:val="00AC6273"/>
    <w:rsid w:val="00AD113D"/>
    <w:rsid w:val="00AE2D91"/>
    <w:rsid w:val="00AF0C23"/>
    <w:rsid w:val="00AF389A"/>
    <w:rsid w:val="00B002A1"/>
    <w:rsid w:val="00B0167E"/>
    <w:rsid w:val="00B02E58"/>
    <w:rsid w:val="00B04B39"/>
    <w:rsid w:val="00B126D6"/>
    <w:rsid w:val="00B137D3"/>
    <w:rsid w:val="00B165E5"/>
    <w:rsid w:val="00B17CDB"/>
    <w:rsid w:val="00B21A86"/>
    <w:rsid w:val="00B228D9"/>
    <w:rsid w:val="00B24CEE"/>
    <w:rsid w:val="00B3036F"/>
    <w:rsid w:val="00B3398A"/>
    <w:rsid w:val="00B433FE"/>
    <w:rsid w:val="00B43E79"/>
    <w:rsid w:val="00B46512"/>
    <w:rsid w:val="00B533FD"/>
    <w:rsid w:val="00B611CF"/>
    <w:rsid w:val="00B6235E"/>
    <w:rsid w:val="00B75358"/>
    <w:rsid w:val="00B76796"/>
    <w:rsid w:val="00B81372"/>
    <w:rsid w:val="00B92C37"/>
    <w:rsid w:val="00B93A20"/>
    <w:rsid w:val="00BC65A6"/>
    <w:rsid w:val="00BD1055"/>
    <w:rsid w:val="00BD6268"/>
    <w:rsid w:val="00BD6B08"/>
    <w:rsid w:val="00BE251F"/>
    <w:rsid w:val="00BE5912"/>
    <w:rsid w:val="00BE6201"/>
    <w:rsid w:val="00BF0F05"/>
    <w:rsid w:val="00BF40A0"/>
    <w:rsid w:val="00C0294D"/>
    <w:rsid w:val="00C21C82"/>
    <w:rsid w:val="00C22096"/>
    <w:rsid w:val="00C22247"/>
    <w:rsid w:val="00C24657"/>
    <w:rsid w:val="00C25B20"/>
    <w:rsid w:val="00C266D3"/>
    <w:rsid w:val="00C318A4"/>
    <w:rsid w:val="00C32ADA"/>
    <w:rsid w:val="00C426C0"/>
    <w:rsid w:val="00C43D6F"/>
    <w:rsid w:val="00C575F3"/>
    <w:rsid w:val="00C613C7"/>
    <w:rsid w:val="00C6449D"/>
    <w:rsid w:val="00C64878"/>
    <w:rsid w:val="00C73A9B"/>
    <w:rsid w:val="00C74E4E"/>
    <w:rsid w:val="00C874B1"/>
    <w:rsid w:val="00CA507C"/>
    <w:rsid w:val="00CA783A"/>
    <w:rsid w:val="00CC0BD5"/>
    <w:rsid w:val="00CC1EBA"/>
    <w:rsid w:val="00CC2A57"/>
    <w:rsid w:val="00CD04BB"/>
    <w:rsid w:val="00CD3E84"/>
    <w:rsid w:val="00CD69E7"/>
    <w:rsid w:val="00CE5489"/>
    <w:rsid w:val="00CE6D53"/>
    <w:rsid w:val="00CE7531"/>
    <w:rsid w:val="00CF259A"/>
    <w:rsid w:val="00CF43FF"/>
    <w:rsid w:val="00CF74F9"/>
    <w:rsid w:val="00D0013C"/>
    <w:rsid w:val="00D01FC8"/>
    <w:rsid w:val="00D074C5"/>
    <w:rsid w:val="00D1273B"/>
    <w:rsid w:val="00D13DCA"/>
    <w:rsid w:val="00D14961"/>
    <w:rsid w:val="00D20C4B"/>
    <w:rsid w:val="00D225D6"/>
    <w:rsid w:val="00D342FD"/>
    <w:rsid w:val="00D36471"/>
    <w:rsid w:val="00D405EB"/>
    <w:rsid w:val="00D42608"/>
    <w:rsid w:val="00D5064F"/>
    <w:rsid w:val="00D55F4D"/>
    <w:rsid w:val="00D57349"/>
    <w:rsid w:val="00D6281A"/>
    <w:rsid w:val="00D66D62"/>
    <w:rsid w:val="00D704E5"/>
    <w:rsid w:val="00D71C8F"/>
    <w:rsid w:val="00D7324D"/>
    <w:rsid w:val="00D74775"/>
    <w:rsid w:val="00D85787"/>
    <w:rsid w:val="00D85FE4"/>
    <w:rsid w:val="00D92E51"/>
    <w:rsid w:val="00D931BB"/>
    <w:rsid w:val="00DA5A5F"/>
    <w:rsid w:val="00DA7FA6"/>
    <w:rsid w:val="00DB11E1"/>
    <w:rsid w:val="00DB528C"/>
    <w:rsid w:val="00DB6A2F"/>
    <w:rsid w:val="00DC4CAB"/>
    <w:rsid w:val="00DC6EC9"/>
    <w:rsid w:val="00DD1745"/>
    <w:rsid w:val="00DE34B7"/>
    <w:rsid w:val="00DE5524"/>
    <w:rsid w:val="00DF0BC5"/>
    <w:rsid w:val="00DF1A71"/>
    <w:rsid w:val="00DF4200"/>
    <w:rsid w:val="00DF6F2C"/>
    <w:rsid w:val="00E0096A"/>
    <w:rsid w:val="00E028C2"/>
    <w:rsid w:val="00E04DFF"/>
    <w:rsid w:val="00E0529C"/>
    <w:rsid w:val="00E07B50"/>
    <w:rsid w:val="00E1038C"/>
    <w:rsid w:val="00E164F6"/>
    <w:rsid w:val="00E26579"/>
    <w:rsid w:val="00E42A73"/>
    <w:rsid w:val="00E4628D"/>
    <w:rsid w:val="00E5140E"/>
    <w:rsid w:val="00E539A8"/>
    <w:rsid w:val="00E54C57"/>
    <w:rsid w:val="00E6007F"/>
    <w:rsid w:val="00E60E3A"/>
    <w:rsid w:val="00E65515"/>
    <w:rsid w:val="00E67786"/>
    <w:rsid w:val="00E70E3E"/>
    <w:rsid w:val="00E717A4"/>
    <w:rsid w:val="00E83F58"/>
    <w:rsid w:val="00E84C61"/>
    <w:rsid w:val="00E85F70"/>
    <w:rsid w:val="00E90278"/>
    <w:rsid w:val="00E90D14"/>
    <w:rsid w:val="00EA6C57"/>
    <w:rsid w:val="00EB3012"/>
    <w:rsid w:val="00EB317B"/>
    <w:rsid w:val="00EC18C0"/>
    <w:rsid w:val="00EC6F0B"/>
    <w:rsid w:val="00ED6C48"/>
    <w:rsid w:val="00EE1770"/>
    <w:rsid w:val="00EE48B6"/>
    <w:rsid w:val="00EE6409"/>
    <w:rsid w:val="00EF0115"/>
    <w:rsid w:val="00EF2D84"/>
    <w:rsid w:val="00F00351"/>
    <w:rsid w:val="00F028DB"/>
    <w:rsid w:val="00F05682"/>
    <w:rsid w:val="00F056E8"/>
    <w:rsid w:val="00F0612F"/>
    <w:rsid w:val="00F07F77"/>
    <w:rsid w:val="00F1110A"/>
    <w:rsid w:val="00F15C39"/>
    <w:rsid w:val="00F21560"/>
    <w:rsid w:val="00F231E1"/>
    <w:rsid w:val="00F26C77"/>
    <w:rsid w:val="00F32579"/>
    <w:rsid w:val="00F35DB3"/>
    <w:rsid w:val="00F36D0A"/>
    <w:rsid w:val="00F400B1"/>
    <w:rsid w:val="00F43DC2"/>
    <w:rsid w:val="00F47587"/>
    <w:rsid w:val="00F534B0"/>
    <w:rsid w:val="00F57399"/>
    <w:rsid w:val="00F6693D"/>
    <w:rsid w:val="00F679F1"/>
    <w:rsid w:val="00F77A33"/>
    <w:rsid w:val="00F808EE"/>
    <w:rsid w:val="00F81CAD"/>
    <w:rsid w:val="00F947B0"/>
    <w:rsid w:val="00F95863"/>
    <w:rsid w:val="00F968E9"/>
    <w:rsid w:val="00F976F5"/>
    <w:rsid w:val="00FA0214"/>
    <w:rsid w:val="00FA1543"/>
    <w:rsid w:val="00FA2D07"/>
    <w:rsid w:val="00FA2F4D"/>
    <w:rsid w:val="00FA3A85"/>
    <w:rsid w:val="00FA5258"/>
    <w:rsid w:val="00FA74E5"/>
    <w:rsid w:val="00FB150A"/>
    <w:rsid w:val="00FB3DC2"/>
    <w:rsid w:val="00FB5040"/>
    <w:rsid w:val="00FB5DE3"/>
    <w:rsid w:val="00FC503B"/>
    <w:rsid w:val="00FD0076"/>
    <w:rsid w:val="00FD23A5"/>
    <w:rsid w:val="00FE03C1"/>
    <w:rsid w:val="00FE4F34"/>
    <w:rsid w:val="00FE4F5A"/>
    <w:rsid w:val="00FE613E"/>
    <w:rsid w:val="00FF1CCF"/>
    <w:rsid w:val="00FF33FA"/>
    <w:rsid w:val="01175C4D"/>
    <w:rsid w:val="03DEDE21"/>
    <w:rsid w:val="048D4673"/>
    <w:rsid w:val="04B1EF95"/>
    <w:rsid w:val="0828D973"/>
    <w:rsid w:val="08ABA266"/>
    <w:rsid w:val="09F99CE6"/>
    <w:rsid w:val="0A1383A2"/>
    <w:rsid w:val="0A9836B3"/>
    <w:rsid w:val="0ACD1AD5"/>
    <w:rsid w:val="0B1894F8"/>
    <w:rsid w:val="0CDBE6D5"/>
    <w:rsid w:val="0D9CC7B7"/>
    <w:rsid w:val="1113F6C6"/>
    <w:rsid w:val="12334DE1"/>
    <w:rsid w:val="15230611"/>
    <w:rsid w:val="152EB66F"/>
    <w:rsid w:val="16936BEA"/>
    <w:rsid w:val="18926F1C"/>
    <w:rsid w:val="19D60F73"/>
    <w:rsid w:val="1E660BD4"/>
    <w:rsid w:val="1EB4E446"/>
    <w:rsid w:val="21D77B24"/>
    <w:rsid w:val="22509A45"/>
    <w:rsid w:val="23BDAF0E"/>
    <w:rsid w:val="24004812"/>
    <w:rsid w:val="2BF00F44"/>
    <w:rsid w:val="2DF5D65B"/>
    <w:rsid w:val="2E2A8F66"/>
    <w:rsid w:val="2E2C6118"/>
    <w:rsid w:val="2F3C77EF"/>
    <w:rsid w:val="2F72899C"/>
    <w:rsid w:val="2F91DCAF"/>
    <w:rsid w:val="30F0537E"/>
    <w:rsid w:val="313C520E"/>
    <w:rsid w:val="33366259"/>
    <w:rsid w:val="3343102A"/>
    <w:rsid w:val="341F23A4"/>
    <w:rsid w:val="35B37F96"/>
    <w:rsid w:val="3782A5F2"/>
    <w:rsid w:val="3BE648A3"/>
    <w:rsid w:val="40B09586"/>
    <w:rsid w:val="45908E00"/>
    <w:rsid w:val="46673AAF"/>
    <w:rsid w:val="4926375E"/>
    <w:rsid w:val="49F6BC97"/>
    <w:rsid w:val="4E1CEEED"/>
    <w:rsid w:val="4E1F3A22"/>
    <w:rsid w:val="4FDFCB54"/>
    <w:rsid w:val="5371B7BD"/>
    <w:rsid w:val="543EFD38"/>
    <w:rsid w:val="547C29EE"/>
    <w:rsid w:val="54B9D87F"/>
    <w:rsid w:val="556C1BBB"/>
    <w:rsid w:val="55B79AB3"/>
    <w:rsid w:val="57A39501"/>
    <w:rsid w:val="588DD89C"/>
    <w:rsid w:val="5985EB6C"/>
    <w:rsid w:val="59DEDDD4"/>
    <w:rsid w:val="5B6E2032"/>
    <w:rsid w:val="5C90F2D6"/>
    <w:rsid w:val="5F8769F9"/>
    <w:rsid w:val="5FB35362"/>
    <w:rsid w:val="602385A7"/>
    <w:rsid w:val="60E14CAC"/>
    <w:rsid w:val="629E0B57"/>
    <w:rsid w:val="62C7E339"/>
    <w:rsid w:val="63C08F48"/>
    <w:rsid w:val="646723D3"/>
    <w:rsid w:val="64EFFA92"/>
    <w:rsid w:val="6530C4C7"/>
    <w:rsid w:val="663A799A"/>
    <w:rsid w:val="67E75105"/>
    <w:rsid w:val="6A85713C"/>
    <w:rsid w:val="6AD4068E"/>
    <w:rsid w:val="6C0DD309"/>
    <w:rsid w:val="7039BB1C"/>
    <w:rsid w:val="70FE7D4D"/>
    <w:rsid w:val="75604E74"/>
    <w:rsid w:val="75B83AFD"/>
    <w:rsid w:val="783314EF"/>
    <w:rsid w:val="7B2F83D1"/>
    <w:rsid w:val="7C1B504D"/>
    <w:rsid w:val="7D77041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4054"/>
  <w15:chartTrackingRefBased/>
  <w15:docId w15:val="{762DB009-9543-41B0-8608-9F37D99C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DCA"/>
    <w:pPr>
      <w:spacing w:line="260" w:lineRule="atLeast"/>
      <w:jc w:val="both"/>
    </w:pPr>
    <w:rPr>
      <w:rFonts w:ascii="Open Sans" w:hAnsi="Open Sans"/>
      <w:sz w:val="21"/>
    </w:rPr>
  </w:style>
  <w:style w:type="paragraph" w:styleId="Kop1">
    <w:name w:val="heading 1"/>
    <w:basedOn w:val="Standaard"/>
    <w:next w:val="Standaard"/>
    <w:link w:val="Kop1Char"/>
    <w:uiPriority w:val="9"/>
    <w:qFormat/>
    <w:rsid w:val="00281654"/>
    <w:pPr>
      <w:keepNext/>
      <w:keepLines/>
      <w:spacing w:before="240" w:after="0"/>
      <w:outlineLvl w:val="0"/>
    </w:pPr>
    <w:rPr>
      <w:rFonts w:asciiTheme="majorHAnsi" w:eastAsiaTheme="majorEastAsia" w:hAnsiTheme="majorHAnsi" w:cstheme="majorBidi"/>
      <w:color w:val="3900EE" w:themeColor="accent1" w:themeShade="BF"/>
      <w:sz w:val="32"/>
      <w:szCs w:val="32"/>
    </w:rPr>
  </w:style>
  <w:style w:type="paragraph" w:styleId="Kop2">
    <w:name w:val="heading 2"/>
    <w:basedOn w:val="Standaard"/>
    <w:next w:val="Standaard"/>
    <w:link w:val="Kop2Char"/>
    <w:uiPriority w:val="9"/>
    <w:unhideWhenUsed/>
    <w:qFormat/>
    <w:rsid w:val="00281654"/>
    <w:pPr>
      <w:keepNext/>
      <w:keepLines/>
      <w:spacing w:before="40" w:after="0"/>
      <w:outlineLvl w:val="1"/>
    </w:pPr>
    <w:rPr>
      <w:rFonts w:asciiTheme="majorHAnsi" w:eastAsiaTheme="majorEastAsia" w:hAnsiTheme="majorHAnsi" w:cstheme="majorBidi"/>
      <w:color w:val="3900EE" w:themeColor="accent1" w:themeShade="BF"/>
      <w:sz w:val="26"/>
      <w:szCs w:val="26"/>
    </w:rPr>
  </w:style>
  <w:style w:type="paragraph" w:styleId="Kop3">
    <w:name w:val="heading 3"/>
    <w:basedOn w:val="Standaard"/>
    <w:next w:val="Standaard"/>
    <w:link w:val="Kop3Char"/>
    <w:uiPriority w:val="9"/>
    <w:unhideWhenUsed/>
    <w:qFormat/>
    <w:rsid w:val="00281654"/>
    <w:pPr>
      <w:keepNext/>
      <w:keepLines/>
      <w:spacing w:before="40" w:after="0"/>
      <w:outlineLvl w:val="2"/>
    </w:pPr>
    <w:rPr>
      <w:rFonts w:asciiTheme="majorHAnsi" w:eastAsiaTheme="majorEastAsia" w:hAnsiTheme="majorHAnsi" w:cstheme="majorBidi"/>
      <w:color w:val="25009E" w:themeColor="accent1" w:themeShade="7F"/>
      <w:szCs w:val="24"/>
    </w:rPr>
  </w:style>
  <w:style w:type="paragraph" w:styleId="Kop4">
    <w:name w:val="heading 4"/>
    <w:basedOn w:val="Standaard"/>
    <w:next w:val="Standaard"/>
    <w:link w:val="Kop4Char"/>
    <w:uiPriority w:val="9"/>
    <w:unhideWhenUsed/>
    <w:qFormat/>
    <w:rsid w:val="00281654"/>
    <w:pPr>
      <w:keepNext/>
      <w:keepLines/>
      <w:spacing w:before="40" w:after="0"/>
      <w:outlineLvl w:val="3"/>
    </w:pPr>
    <w:rPr>
      <w:rFonts w:asciiTheme="majorHAnsi" w:eastAsiaTheme="majorEastAsia" w:hAnsiTheme="majorHAnsi" w:cstheme="majorBidi"/>
      <w:i/>
      <w:iCs/>
      <w:color w:val="3900EE" w:themeColor="accent1" w:themeShade="BF"/>
    </w:rPr>
  </w:style>
  <w:style w:type="paragraph" w:styleId="Kop5">
    <w:name w:val="heading 5"/>
    <w:basedOn w:val="Standaard"/>
    <w:next w:val="Standaard"/>
    <w:link w:val="Kop5Char"/>
    <w:uiPriority w:val="9"/>
    <w:unhideWhenUsed/>
    <w:qFormat/>
    <w:rsid w:val="00111366"/>
    <w:pPr>
      <w:keepNext/>
      <w:keepLines/>
      <w:spacing w:before="40" w:after="0"/>
      <w:outlineLvl w:val="4"/>
    </w:pPr>
    <w:rPr>
      <w:rFonts w:asciiTheme="majorHAnsi" w:eastAsiaTheme="majorEastAsia" w:hAnsiTheme="majorHAnsi" w:cstheme="majorBidi"/>
      <w:color w:val="3900EE"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6B0"/>
    <w:pPr>
      <w:spacing w:after="0" w:line="240" w:lineRule="auto"/>
    </w:pPr>
    <w:rPr>
      <w:rFonts w:ascii="Open Sans" w:hAnsi="Open Sans"/>
      <w:sz w:val="21"/>
    </w:rPr>
  </w:style>
  <w:style w:type="character" w:customStyle="1" w:styleId="Kop1Char">
    <w:name w:val="Kop 1 Char"/>
    <w:basedOn w:val="Standaardalinea-lettertype"/>
    <w:link w:val="Kop1"/>
    <w:uiPriority w:val="9"/>
    <w:rsid w:val="00281654"/>
    <w:rPr>
      <w:rFonts w:asciiTheme="majorHAnsi" w:eastAsiaTheme="majorEastAsia" w:hAnsiTheme="majorHAnsi" w:cstheme="majorBidi"/>
      <w:color w:val="3900EE" w:themeColor="accent1" w:themeShade="BF"/>
      <w:sz w:val="32"/>
      <w:szCs w:val="32"/>
    </w:rPr>
  </w:style>
  <w:style w:type="character" w:customStyle="1" w:styleId="Kop2Char">
    <w:name w:val="Kop 2 Char"/>
    <w:basedOn w:val="Standaardalinea-lettertype"/>
    <w:link w:val="Kop2"/>
    <w:uiPriority w:val="9"/>
    <w:rsid w:val="00281654"/>
    <w:rPr>
      <w:rFonts w:asciiTheme="majorHAnsi" w:eastAsiaTheme="majorEastAsia" w:hAnsiTheme="majorHAnsi" w:cstheme="majorBidi"/>
      <w:color w:val="3900EE" w:themeColor="accent1" w:themeShade="BF"/>
      <w:sz w:val="26"/>
      <w:szCs w:val="26"/>
    </w:rPr>
  </w:style>
  <w:style w:type="character" w:customStyle="1" w:styleId="Kop3Char">
    <w:name w:val="Kop 3 Char"/>
    <w:basedOn w:val="Standaardalinea-lettertype"/>
    <w:link w:val="Kop3"/>
    <w:uiPriority w:val="9"/>
    <w:rsid w:val="00281654"/>
    <w:rPr>
      <w:rFonts w:asciiTheme="majorHAnsi" w:eastAsiaTheme="majorEastAsia" w:hAnsiTheme="majorHAnsi" w:cstheme="majorBidi"/>
      <w:color w:val="25009E" w:themeColor="accent1" w:themeShade="7F"/>
      <w:szCs w:val="24"/>
    </w:rPr>
  </w:style>
  <w:style w:type="character" w:customStyle="1" w:styleId="Kop4Char">
    <w:name w:val="Kop 4 Char"/>
    <w:basedOn w:val="Standaardalinea-lettertype"/>
    <w:link w:val="Kop4"/>
    <w:uiPriority w:val="9"/>
    <w:rsid w:val="00281654"/>
    <w:rPr>
      <w:rFonts w:asciiTheme="majorHAnsi" w:eastAsiaTheme="majorEastAsia" w:hAnsiTheme="majorHAnsi" w:cstheme="majorBidi"/>
      <w:i/>
      <w:iCs/>
      <w:color w:val="3900EE" w:themeColor="accent1" w:themeShade="BF"/>
    </w:rPr>
  </w:style>
  <w:style w:type="paragraph" w:styleId="Koptekst">
    <w:name w:val="header"/>
    <w:basedOn w:val="Standaard"/>
    <w:link w:val="KoptekstChar"/>
    <w:uiPriority w:val="99"/>
    <w:unhideWhenUsed/>
    <w:rsid w:val="0028165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81654"/>
  </w:style>
  <w:style w:type="paragraph" w:styleId="Voettekst">
    <w:name w:val="footer"/>
    <w:basedOn w:val="Standaard"/>
    <w:link w:val="VoettekstChar"/>
    <w:uiPriority w:val="99"/>
    <w:unhideWhenUsed/>
    <w:rsid w:val="002816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81654"/>
  </w:style>
  <w:style w:type="paragraph" w:styleId="Titel">
    <w:name w:val="Title"/>
    <w:basedOn w:val="Standaard"/>
    <w:next w:val="Standaard"/>
    <w:link w:val="TitelChar"/>
    <w:uiPriority w:val="10"/>
    <w:qFormat/>
    <w:rsid w:val="00111366"/>
    <w:pPr>
      <w:spacing w:after="0" w:line="240" w:lineRule="auto"/>
      <w:contextualSpacing/>
      <w:jc w:val="center"/>
    </w:pPr>
    <w:rPr>
      <w:rFonts w:asciiTheme="majorHAnsi" w:eastAsiaTheme="majorEastAsia" w:hAnsiTheme="majorHAnsi" w:cstheme="majorBidi"/>
      <w:b/>
      <w:color w:val="6E40FF" w:themeColor="accent1"/>
      <w:spacing w:val="-10"/>
      <w:kern w:val="28"/>
      <w:sz w:val="66"/>
      <w:szCs w:val="56"/>
    </w:rPr>
  </w:style>
  <w:style w:type="character" w:customStyle="1" w:styleId="TitelChar">
    <w:name w:val="Titel Char"/>
    <w:basedOn w:val="Standaardalinea-lettertype"/>
    <w:link w:val="Titel"/>
    <w:uiPriority w:val="10"/>
    <w:rsid w:val="00111366"/>
    <w:rPr>
      <w:rFonts w:asciiTheme="majorHAnsi" w:eastAsiaTheme="majorEastAsia" w:hAnsiTheme="majorHAnsi" w:cstheme="majorBidi"/>
      <w:b/>
      <w:color w:val="6E40FF" w:themeColor="accent1"/>
      <w:spacing w:val="-10"/>
      <w:kern w:val="28"/>
      <w:sz w:val="66"/>
      <w:szCs w:val="56"/>
    </w:rPr>
  </w:style>
  <w:style w:type="paragraph" w:styleId="Ondertitel">
    <w:name w:val="Subtitle"/>
    <w:basedOn w:val="Standaard"/>
    <w:next w:val="Standaard"/>
    <w:link w:val="OndertitelChar"/>
    <w:uiPriority w:val="11"/>
    <w:qFormat/>
    <w:rsid w:val="00111366"/>
    <w:pPr>
      <w:numPr>
        <w:ilvl w:val="1"/>
      </w:numPr>
      <w:jc w:val="center"/>
    </w:pPr>
    <w:rPr>
      <w:rFonts w:asciiTheme="majorHAnsi" w:eastAsiaTheme="minorEastAsia" w:hAnsiTheme="majorHAnsi"/>
      <w:color w:val="5A5A5A" w:themeColor="text1" w:themeTint="A5"/>
      <w:spacing w:val="15"/>
      <w:sz w:val="28"/>
    </w:rPr>
  </w:style>
  <w:style w:type="character" w:customStyle="1" w:styleId="OndertitelChar">
    <w:name w:val="Ondertitel Char"/>
    <w:basedOn w:val="Standaardalinea-lettertype"/>
    <w:link w:val="Ondertitel"/>
    <w:uiPriority w:val="11"/>
    <w:rsid w:val="00111366"/>
    <w:rPr>
      <w:rFonts w:asciiTheme="majorHAnsi" w:eastAsiaTheme="minorEastAsia" w:hAnsiTheme="majorHAnsi"/>
      <w:color w:val="5A5A5A" w:themeColor="text1" w:themeTint="A5"/>
      <w:spacing w:val="15"/>
      <w:sz w:val="28"/>
    </w:rPr>
  </w:style>
  <w:style w:type="character" w:customStyle="1" w:styleId="Kop5Char">
    <w:name w:val="Kop 5 Char"/>
    <w:basedOn w:val="Standaardalinea-lettertype"/>
    <w:link w:val="Kop5"/>
    <w:uiPriority w:val="9"/>
    <w:rsid w:val="00111366"/>
    <w:rPr>
      <w:rFonts w:asciiTheme="majorHAnsi" w:eastAsiaTheme="majorEastAsia" w:hAnsiTheme="majorHAnsi" w:cstheme="majorBidi"/>
      <w:color w:val="3900EE" w:themeColor="accent1" w:themeShade="BF"/>
    </w:rPr>
  </w:style>
  <w:style w:type="character" w:styleId="Subtielebenadrukking">
    <w:name w:val="Subtle Emphasis"/>
    <w:basedOn w:val="Standaardalinea-lettertype"/>
    <w:uiPriority w:val="19"/>
    <w:qFormat/>
    <w:rsid w:val="00111366"/>
    <w:rPr>
      <w:rFonts w:ascii="Inter" w:hAnsi="Inter"/>
      <w:i/>
      <w:iCs/>
      <w:color w:val="404040" w:themeColor="text1" w:themeTint="BF"/>
      <w:sz w:val="22"/>
    </w:rPr>
  </w:style>
  <w:style w:type="character" w:styleId="Nadruk">
    <w:name w:val="Emphasis"/>
    <w:basedOn w:val="Standaardalinea-lettertype"/>
    <w:uiPriority w:val="20"/>
    <w:qFormat/>
    <w:rsid w:val="00111366"/>
    <w:rPr>
      <w:rFonts w:ascii="Inter" w:hAnsi="Inter"/>
      <w:i/>
      <w:iCs/>
      <w:sz w:val="24"/>
    </w:rPr>
  </w:style>
  <w:style w:type="character" w:styleId="Intensievebenadrukking">
    <w:name w:val="Intense Emphasis"/>
    <w:basedOn w:val="Standaardalinea-lettertype"/>
    <w:uiPriority w:val="21"/>
    <w:qFormat/>
    <w:rsid w:val="00111366"/>
    <w:rPr>
      <w:rFonts w:ascii="Inter" w:hAnsi="Inter"/>
      <w:i/>
      <w:iCs/>
      <w:color w:val="6E40FF" w:themeColor="accent1"/>
      <w:sz w:val="24"/>
    </w:rPr>
  </w:style>
  <w:style w:type="character" w:styleId="Zwaar">
    <w:name w:val="Strong"/>
    <w:basedOn w:val="Standaardalinea-lettertype"/>
    <w:uiPriority w:val="22"/>
    <w:qFormat/>
    <w:rsid w:val="00111366"/>
    <w:rPr>
      <w:rFonts w:ascii="Inter" w:hAnsi="Inter"/>
      <w:b/>
      <w:bCs/>
      <w:sz w:val="24"/>
    </w:rPr>
  </w:style>
  <w:style w:type="paragraph" w:styleId="Citaat">
    <w:name w:val="Quote"/>
    <w:basedOn w:val="Standaard"/>
    <w:next w:val="Standaard"/>
    <w:link w:val="CitaatChar"/>
    <w:uiPriority w:val="29"/>
    <w:qFormat/>
    <w:rsid w:val="0011136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11366"/>
    <w:rPr>
      <w:i/>
      <w:iCs/>
      <w:color w:val="404040" w:themeColor="text1" w:themeTint="BF"/>
      <w:sz w:val="24"/>
    </w:rPr>
  </w:style>
  <w:style w:type="paragraph" w:styleId="Duidelijkcitaat">
    <w:name w:val="Intense Quote"/>
    <w:basedOn w:val="Standaard"/>
    <w:next w:val="Standaard"/>
    <w:link w:val="DuidelijkcitaatChar"/>
    <w:uiPriority w:val="30"/>
    <w:qFormat/>
    <w:rsid w:val="00111366"/>
    <w:pPr>
      <w:pBdr>
        <w:top w:val="single" w:sz="4" w:space="10" w:color="6E40FF" w:themeColor="accent1"/>
        <w:bottom w:val="single" w:sz="4" w:space="10" w:color="6E40FF" w:themeColor="accent1"/>
      </w:pBdr>
      <w:spacing w:before="360" w:after="360"/>
      <w:ind w:left="864" w:right="864"/>
      <w:jc w:val="center"/>
    </w:pPr>
    <w:rPr>
      <w:i/>
      <w:iCs/>
      <w:color w:val="6E40FF" w:themeColor="accent1"/>
    </w:rPr>
  </w:style>
  <w:style w:type="character" w:customStyle="1" w:styleId="DuidelijkcitaatChar">
    <w:name w:val="Duidelijk citaat Char"/>
    <w:basedOn w:val="Standaardalinea-lettertype"/>
    <w:link w:val="Duidelijkcitaat"/>
    <w:uiPriority w:val="30"/>
    <w:rsid w:val="00111366"/>
    <w:rPr>
      <w:i/>
      <w:iCs/>
      <w:color w:val="6E40FF" w:themeColor="accent1"/>
      <w:sz w:val="24"/>
    </w:rPr>
  </w:style>
  <w:style w:type="character" w:styleId="Subtieleverwijzing">
    <w:name w:val="Subtle Reference"/>
    <w:basedOn w:val="Standaardalinea-lettertype"/>
    <w:uiPriority w:val="31"/>
    <w:qFormat/>
    <w:rsid w:val="00111366"/>
    <w:rPr>
      <w:rFonts w:ascii="Inter" w:hAnsi="Inter"/>
      <w:smallCaps/>
      <w:color w:val="5A5A5A" w:themeColor="text1" w:themeTint="A5"/>
      <w:sz w:val="24"/>
    </w:rPr>
  </w:style>
  <w:style w:type="character" w:styleId="Intensieveverwijzing">
    <w:name w:val="Intense Reference"/>
    <w:basedOn w:val="Standaardalinea-lettertype"/>
    <w:uiPriority w:val="32"/>
    <w:qFormat/>
    <w:rsid w:val="00111366"/>
    <w:rPr>
      <w:rFonts w:ascii="Inter" w:hAnsi="Inter"/>
      <w:b/>
      <w:bCs/>
      <w:smallCaps/>
      <w:color w:val="212A5B" w:themeColor="text2"/>
      <w:spacing w:val="5"/>
      <w:sz w:val="24"/>
    </w:rPr>
  </w:style>
  <w:style w:type="character" w:styleId="Titelvanboek">
    <w:name w:val="Book Title"/>
    <w:basedOn w:val="Standaardalinea-lettertype"/>
    <w:uiPriority w:val="33"/>
    <w:qFormat/>
    <w:rsid w:val="00111366"/>
    <w:rPr>
      <w:rFonts w:asciiTheme="majorHAnsi" w:hAnsiTheme="majorHAnsi"/>
      <w:b/>
      <w:bCs/>
      <w:i/>
      <w:iCs/>
      <w:spacing w:val="5"/>
      <w:sz w:val="44"/>
    </w:rPr>
  </w:style>
  <w:style w:type="paragraph" w:styleId="Lijstalinea">
    <w:name w:val="List Paragraph"/>
    <w:basedOn w:val="Standaard"/>
    <w:uiPriority w:val="34"/>
    <w:qFormat/>
    <w:rsid w:val="00111366"/>
    <w:pPr>
      <w:ind w:left="720"/>
      <w:contextualSpacing/>
    </w:pPr>
  </w:style>
  <w:style w:type="paragraph" w:styleId="Kopvaninhoudsopgave">
    <w:name w:val="TOC Heading"/>
    <w:basedOn w:val="Kop1"/>
    <w:next w:val="Standaard"/>
    <w:uiPriority w:val="39"/>
    <w:unhideWhenUsed/>
    <w:qFormat/>
    <w:rsid w:val="00111366"/>
    <w:pPr>
      <w:spacing w:line="259" w:lineRule="auto"/>
      <w:jc w:val="left"/>
      <w:outlineLvl w:val="9"/>
    </w:pPr>
    <w:rPr>
      <w:lang w:eastAsia="nl-NL"/>
    </w:rPr>
  </w:style>
  <w:style w:type="paragraph" w:styleId="Inhopg1">
    <w:name w:val="toc 1"/>
    <w:basedOn w:val="Standaard"/>
    <w:next w:val="Standaard"/>
    <w:autoRedefine/>
    <w:uiPriority w:val="39"/>
    <w:unhideWhenUsed/>
    <w:rsid w:val="00111366"/>
    <w:pPr>
      <w:spacing w:after="100"/>
    </w:pPr>
    <w:rPr>
      <w:rFonts w:ascii="Verdana" w:hAnsi="Verdana"/>
      <w:sz w:val="18"/>
    </w:rPr>
  </w:style>
  <w:style w:type="paragraph" w:styleId="Inhopg2">
    <w:name w:val="toc 2"/>
    <w:basedOn w:val="Standaard"/>
    <w:next w:val="Standaard"/>
    <w:autoRedefine/>
    <w:uiPriority w:val="39"/>
    <w:unhideWhenUsed/>
    <w:rsid w:val="00111366"/>
    <w:pPr>
      <w:spacing w:after="100"/>
      <w:ind w:left="180"/>
    </w:pPr>
    <w:rPr>
      <w:rFonts w:ascii="Verdana" w:hAnsi="Verdana"/>
      <w:sz w:val="18"/>
    </w:rPr>
  </w:style>
  <w:style w:type="paragraph" w:styleId="Inhopg3">
    <w:name w:val="toc 3"/>
    <w:basedOn w:val="Standaard"/>
    <w:next w:val="Standaard"/>
    <w:autoRedefine/>
    <w:uiPriority w:val="39"/>
    <w:unhideWhenUsed/>
    <w:rsid w:val="00111366"/>
    <w:pPr>
      <w:spacing w:after="100"/>
      <w:ind w:left="360"/>
    </w:pPr>
    <w:rPr>
      <w:rFonts w:ascii="Verdana" w:hAnsi="Verdana"/>
      <w:sz w:val="18"/>
    </w:rPr>
  </w:style>
  <w:style w:type="character" w:styleId="Hyperlink">
    <w:name w:val="Hyperlink"/>
    <w:basedOn w:val="Standaardalinea-lettertype"/>
    <w:uiPriority w:val="99"/>
    <w:unhideWhenUsed/>
    <w:rsid w:val="00111366"/>
    <w:rPr>
      <w:color w:val="00D47B" w:themeColor="hyperlink"/>
      <w:u w:val="single"/>
    </w:rPr>
  </w:style>
  <w:style w:type="paragraph" w:customStyle="1" w:styleId="Tekstbloktekst">
    <w:name w:val="Tekstblok tekst"/>
    <w:basedOn w:val="Standaard"/>
    <w:link w:val="TekstbloktekstChar"/>
    <w:qFormat/>
    <w:rsid w:val="000916B0"/>
    <w:pPr>
      <w:jc w:val="center"/>
    </w:pPr>
    <w:rPr>
      <w:rFonts w:asciiTheme="minorHAnsi" w:hAnsiTheme="minorHAnsi"/>
      <w:b/>
      <w:bCs/>
      <w:color w:val="002060"/>
      <w14:textOutline w14:w="9525" w14:cap="rnd" w14:cmpd="sng" w14:algn="ctr">
        <w14:noFill/>
        <w14:prstDash w14:val="solid"/>
        <w14:bevel/>
      </w14:textOutline>
    </w:rPr>
  </w:style>
  <w:style w:type="character" w:customStyle="1" w:styleId="TekstbloktekstChar">
    <w:name w:val="Tekstblok tekst Char"/>
    <w:basedOn w:val="Standaardalinea-lettertype"/>
    <w:link w:val="Tekstbloktekst"/>
    <w:rsid w:val="000916B0"/>
    <w:rPr>
      <w:rFonts w:asciiTheme="minorHAnsi" w:hAnsiTheme="minorHAnsi"/>
      <w:b/>
      <w:bCs/>
      <w:color w:val="002060"/>
      <w:sz w:val="21"/>
      <w14:textOutline w14:w="9525" w14:cap="rnd" w14:cmpd="sng" w14:algn="ctr">
        <w14:noFill/>
        <w14:prstDash w14:val="solid"/>
        <w14:bevel/>
      </w14:textOutline>
    </w:rPr>
  </w:style>
  <w:style w:type="paragraph" w:customStyle="1" w:styleId="Mondiaen">
    <w:name w:val="Mondiaen"/>
    <w:basedOn w:val="Standaard"/>
    <w:next w:val="Standaard"/>
    <w:link w:val="MondiaenChar"/>
    <w:qFormat/>
    <w:rsid w:val="000916B0"/>
    <w:rPr>
      <w:rFonts w:asciiTheme="minorHAnsi" w:hAnsiTheme="minorHAnsi" w:cstheme="minorHAnsi"/>
    </w:rPr>
  </w:style>
  <w:style w:type="character" w:customStyle="1" w:styleId="MondiaenChar">
    <w:name w:val="Mondiaen Char"/>
    <w:basedOn w:val="Standaardalinea-lettertype"/>
    <w:link w:val="Mondiaen"/>
    <w:rsid w:val="000916B0"/>
    <w:rPr>
      <w:rFonts w:asciiTheme="minorHAnsi" w:hAnsiTheme="minorHAnsi" w:cstheme="minorHAnsi"/>
      <w:sz w:val="21"/>
    </w:rPr>
  </w:style>
  <w:style w:type="paragraph" w:styleId="Voetnoottekst">
    <w:name w:val="footnote text"/>
    <w:basedOn w:val="Standaard"/>
    <w:link w:val="VoetnoottekstChar"/>
    <w:uiPriority w:val="99"/>
    <w:semiHidden/>
    <w:unhideWhenUsed/>
    <w:rsid w:val="001E6A4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1E6A4A"/>
    <w:rPr>
      <w:rFonts w:ascii="Verdana" w:hAnsi="Verdana"/>
      <w:sz w:val="20"/>
      <w:szCs w:val="20"/>
    </w:rPr>
  </w:style>
  <w:style w:type="character" w:styleId="Voetnootmarkering">
    <w:name w:val="footnote reference"/>
    <w:basedOn w:val="Standaardalinea-lettertype"/>
    <w:uiPriority w:val="99"/>
    <w:semiHidden/>
    <w:unhideWhenUsed/>
    <w:rsid w:val="001E6A4A"/>
    <w:rPr>
      <w:vertAlign w:val="superscript"/>
    </w:rPr>
  </w:style>
  <w:style w:type="table" w:styleId="Tabelraster">
    <w:name w:val="Table Grid"/>
    <w:basedOn w:val="Standaardtabel"/>
    <w:uiPriority w:val="39"/>
    <w:rsid w:val="0023181B"/>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A2D21"/>
    <w:rPr>
      <w:sz w:val="16"/>
      <w:szCs w:val="16"/>
    </w:rPr>
  </w:style>
  <w:style w:type="paragraph" w:styleId="Tekstopmerking">
    <w:name w:val="annotation text"/>
    <w:basedOn w:val="Standaard"/>
    <w:link w:val="TekstopmerkingChar"/>
    <w:uiPriority w:val="99"/>
    <w:unhideWhenUsed/>
    <w:rsid w:val="007A2D21"/>
    <w:pPr>
      <w:spacing w:line="240" w:lineRule="auto"/>
    </w:pPr>
    <w:rPr>
      <w:sz w:val="20"/>
      <w:szCs w:val="20"/>
    </w:rPr>
  </w:style>
  <w:style w:type="character" w:customStyle="1" w:styleId="TekstopmerkingChar">
    <w:name w:val="Tekst opmerking Char"/>
    <w:basedOn w:val="Standaardalinea-lettertype"/>
    <w:link w:val="Tekstopmerking"/>
    <w:uiPriority w:val="99"/>
    <w:rsid w:val="007A2D21"/>
    <w:rPr>
      <w:rFonts w:ascii="Open Sans" w:hAnsi="Open Sans"/>
      <w:sz w:val="20"/>
      <w:szCs w:val="20"/>
    </w:rPr>
  </w:style>
  <w:style w:type="paragraph" w:styleId="Onderwerpvanopmerking">
    <w:name w:val="annotation subject"/>
    <w:basedOn w:val="Tekstopmerking"/>
    <w:next w:val="Tekstopmerking"/>
    <w:link w:val="OnderwerpvanopmerkingChar"/>
    <w:uiPriority w:val="99"/>
    <w:semiHidden/>
    <w:unhideWhenUsed/>
    <w:rsid w:val="007A2D21"/>
    <w:rPr>
      <w:b/>
      <w:bCs/>
    </w:rPr>
  </w:style>
  <w:style w:type="character" w:customStyle="1" w:styleId="OnderwerpvanopmerkingChar">
    <w:name w:val="Onderwerp van opmerking Char"/>
    <w:basedOn w:val="TekstopmerkingChar"/>
    <w:link w:val="Onderwerpvanopmerking"/>
    <w:uiPriority w:val="99"/>
    <w:semiHidden/>
    <w:rsid w:val="007A2D21"/>
    <w:rPr>
      <w:rFonts w:ascii="Open Sans" w:hAnsi="Open Sans"/>
      <w:b/>
      <w:bCs/>
      <w:sz w:val="20"/>
      <w:szCs w:val="20"/>
    </w:rPr>
  </w:style>
  <w:style w:type="paragraph" w:styleId="Revisie">
    <w:name w:val="Revision"/>
    <w:hidden/>
    <w:uiPriority w:val="99"/>
    <w:semiHidden/>
    <w:rsid w:val="0080686E"/>
    <w:pPr>
      <w:spacing w:after="0" w:line="240" w:lineRule="auto"/>
    </w:pPr>
    <w:rPr>
      <w:rFonts w:ascii="Open Sans" w:hAnsi="Open Sans"/>
      <w:sz w:val="21"/>
    </w:rPr>
  </w:style>
  <w:style w:type="character" w:styleId="Onopgelostemelding">
    <w:name w:val="Unresolved Mention"/>
    <w:basedOn w:val="Standaardalinea-lettertype"/>
    <w:uiPriority w:val="99"/>
    <w:semiHidden/>
    <w:unhideWhenUsed/>
    <w:rsid w:val="00B04B39"/>
    <w:rPr>
      <w:color w:val="605E5C"/>
      <w:shd w:val="clear" w:color="auto" w:fill="E1DFDD"/>
    </w:rPr>
  </w:style>
  <w:style w:type="paragraph" w:customStyle="1" w:styleId="paragraph">
    <w:name w:val="paragraph"/>
    <w:basedOn w:val="Standaard"/>
    <w:rsid w:val="006234C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customStyle="1" w:styleId="contentcontrolboundarysink">
    <w:name w:val="contentcontrolboundarysink"/>
    <w:basedOn w:val="Standaardalinea-lettertype"/>
    <w:rsid w:val="006234C0"/>
  </w:style>
  <w:style w:type="character" w:customStyle="1" w:styleId="eop">
    <w:name w:val="eop"/>
    <w:basedOn w:val="Standaardalinea-lettertype"/>
    <w:rsid w:val="006234C0"/>
  </w:style>
  <w:style w:type="character" w:customStyle="1" w:styleId="wacimagecontainer">
    <w:name w:val="wacimagecontainer"/>
    <w:basedOn w:val="Standaardalinea-lettertype"/>
    <w:rsid w:val="0062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205">
      <w:bodyDiv w:val="1"/>
      <w:marLeft w:val="0"/>
      <w:marRight w:val="0"/>
      <w:marTop w:val="0"/>
      <w:marBottom w:val="0"/>
      <w:divBdr>
        <w:top w:val="none" w:sz="0" w:space="0" w:color="auto"/>
        <w:left w:val="none" w:sz="0" w:space="0" w:color="auto"/>
        <w:bottom w:val="none" w:sz="0" w:space="0" w:color="auto"/>
        <w:right w:val="none" w:sz="0" w:space="0" w:color="auto"/>
      </w:divBdr>
      <w:divsChild>
        <w:div w:id="438724391">
          <w:marLeft w:val="0"/>
          <w:marRight w:val="0"/>
          <w:marTop w:val="0"/>
          <w:marBottom w:val="0"/>
          <w:divBdr>
            <w:top w:val="none" w:sz="0" w:space="0" w:color="auto"/>
            <w:left w:val="none" w:sz="0" w:space="0" w:color="auto"/>
            <w:bottom w:val="none" w:sz="0" w:space="0" w:color="auto"/>
            <w:right w:val="none" w:sz="0" w:space="0" w:color="auto"/>
          </w:divBdr>
        </w:div>
        <w:div w:id="1751584109">
          <w:marLeft w:val="0"/>
          <w:marRight w:val="0"/>
          <w:marTop w:val="0"/>
          <w:marBottom w:val="0"/>
          <w:divBdr>
            <w:top w:val="none" w:sz="0" w:space="0" w:color="auto"/>
            <w:left w:val="none" w:sz="0" w:space="0" w:color="auto"/>
            <w:bottom w:val="none" w:sz="0" w:space="0" w:color="auto"/>
            <w:right w:val="none" w:sz="0" w:space="0" w:color="auto"/>
          </w:divBdr>
        </w:div>
        <w:div w:id="483543206">
          <w:marLeft w:val="0"/>
          <w:marRight w:val="0"/>
          <w:marTop w:val="0"/>
          <w:marBottom w:val="0"/>
          <w:divBdr>
            <w:top w:val="none" w:sz="0" w:space="0" w:color="auto"/>
            <w:left w:val="none" w:sz="0" w:space="0" w:color="auto"/>
            <w:bottom w:val="none" w:sz="0" w:space="0" w:color="auto"/>
            <w:right w:val="none" w:sz="0" w:space="0" w:color="auto"/>
          </w:divBdr>
        </w:div>
        <w:div w:id="906960354">
          <w:marLeft w:val="0"/>
          <w:marRight w:val="0"/>
          <w:marTop w:val="0"/>
          <w:marBottom w:val="0"/>
          <w:divBdr>
            <w:top w:val="none" w:sz="0" w:space="0" w:color="auto"/>
            <w:left w:val="none" w:sz="0" w:space="0" w:color="auto"/>
            <w:bottom w:val="none" w:sz="0" w:space="0" w:color="auto"/>
            <w:right w:val="none" w:sz="0" w:space="0" w:color="auto"/>
          </w:divBdr>
        </w:div>
        <w:div w:id="2016492588">
          <w:marLeft w:val="0"/>
          <w:marRight w:val="0"/>
          <w:marTop w:val="0"/>
          <w:marBottom w:val="0"/>
          <w:divBdr>
            <w:top w:val="none" w:sz="0" w:space="0" w:color="auto"/>
            <w:left w:val="none" w:sz="0" w:space="0" w:color="auto"/>
            <w:bottom w:val="none" w:sz="0" w:space="0" w:color="auto"/>
            <w:right w:val="none" w:sz="0" w:space="0" w:color="auto"/>
          </w:divBdr>
        </w:div>
        <w:div w:id="181359163">
          <w:marLeft w:val="0"/>
          <w:marRight w:val="0"/>
          <w:marTop w:val="0"/>
          <w:marBottom w:val="0"/>
          <w:divBdr>
            <w:top w:val="none" w:sz="0" w:space="0" w:color="auto"/>
            <w:left w:val="none" w:sz="0" w:space="0" w:color="auto"/>
            <w:bottom w:val="none" w:sz="0" w:space="0" w:color="auto"/>
            <w:right w:val="none" w:sz="0" w:space="0" w:color="auto"/>
          </w:divBdr>
        </w:div>
        <w:div w:id="1010841083">
          <w:marLeft w:val="0"/>
          <w:marRight w:val="0"/>
          <w:marTop w:val="0"/>
          <w:marBottom w:val="0"/>
          <w:divBdr>
            <w:top w:val="none" w:sz="0" w:space="0" w:color="auto"/>
            <w:left w:val="none" w:sz="0" w:space="0" w:color="auto"/>
            <w:bottom w:val="none" w:sz="0" w:space="0" w:color="auto"/>
            <w:right w:val="none" w:sz="0" w:space="0" w:color="auto"/>
          </w:divBdr>
        </w:div>
        <w:div w:id="1819957231">
          <w:marLeft w:val="0"/>
          <w:marRight w:val="0"/>
          <w:marTop w:val="0"/>
          <w:marBottom w:val="0"/>
          <w:divBdr>
            <w:top w:val="none" w:sz="0" w:space="0" w:color="auto"/>
            <w:left w:val="none" w:sz="0" w:space="0" w:color="auto"/>
            <w:bottom w:val="none" w:sz="0" w:space="0" w:color="auto"/>
            <w:right w:val="none" w:sz="0" w:space="0" w:color="auto"/>
          </w:divBdr>
        </w:div>
      </w:divsChild>
    </w:div>
    <w:div w:id="139811109">
      <w:bodyDiv w:val="1"/>
      <w:marLeft w:val="0"/>
      <w:marRight w:val="0"/>
      <w:marTop w:val="0"/>
      <w:marBottom w:val="0"/>
      <w:divBdr>
        <w:top w:val="none" w:sz="0" w:space="0" w:color="auto"/>
        <w:left w:val="none" w:sz="0" w:space="0" w:color="auto"/>
        <w:bottom w:val="none" w:sz="0" w:space="0" w:color="auto"/>
        <w:right w:val="none" w:sz="0" w:space="0" w:color="auto"/>
      </w:divBdr>
      <w:divsChild>
        <w:div w:id="1828354433">
          <w:marLeft w:val="0"/>
          <w:marRight w:val="0"/>
          <w:marTop w:val="0"/>
          <w:marBottom w:val="0"/>
          <w:divBdr>
            <w:top w:val="none" w:sz="0" w:space="0" w:color="auto"/>
            <w:left w:val="none" w:sz="0" w:space="0" w:color="auto"/>
            <w:bottom w:val="none" w:sz="0" w:space="0" w:color="auto"/>
            <w:right w:val="none" w:sz="0" w:space="0" w:color="auto"/>
          </w:divBdr>
        </w:div>
        <w:div w:id="109325606">
          <w:marLeft w:val="0"/>
          <w:marRight w:val="0"/>
          <w:marTop w:val="0"/>
          <w:marBottom w:val="0"/>
          <w:divBdr>
            <w:top w:val="none" w:sz="0" w:space="0" w:color="auto"/>
            <w:left w:val="none" w:sz="0" w:space="0" w:color="auto"/>
            <w:bottom w:val="none" w:sz="0" w:space="0" w:color="auto"/>
            <w:right w:val="none" w:sz="0" w:space="0" w:color="auto"/>
          </w:divBdr>
        </w:div>
        <w:div w:id="529033649">
          <w:marLeft w:val="0"/>
          <w:marRight w:val="0"/>
          <w:marTop w:val="0"/>
          <w:marBottom w:val="0"/>
          <w:divBdr>
            <w:top w:val="none" w:sz="0" w:space="0" w:color="auto"/>
            <w:left w:val="none" w:sz="0" w:space="0" w:color="auto"/>
            <w:bottom w:val="none" w:sz="0" w:space="0" w:color="auto"/>
            <w:right w:val="none" w:sz="0" w:space="0" w:color="auto"/>
          </w:divBdr>
        </w:div>
        <w:div w:id="1646205359">
          <w:marLeft w:val="0"/>
          <w:marRight w:val="0"/>
          <w:marTop w:val="0"/>
          <w:marBottom w:val="0"/>
          <w:divBdr>
            <w:top w:val="none" w:sz="0" w:space="0" w:color="auto"/>
            <w:left w:val="none" w:sz="0" w:space="0" w:color="auto"/>
            <w:bottom w:val="none" w:sz="0" w:space="0" w:color="auto"/>
            <w:right w:val="none" w:sz="0" w:space="0" w:color="auto"/>
          </w:divBdr>
        </w:div>
        <w:div w:id="1795248012">
          <w:marLeft w:val="0"/>
          <w:marRight w:val="0"/>
          <w:marTop w:val="0"/>
          <w:marBottom w:val="0"/>
          <w:divBdr>
            <w:top w:val="none" w:sz="0" w:space="0" w:color="auto"/>
            <w:left w:val="none" w:sz="0" w:space="0" w:color="auto"/>
            <w:bottom w:val="none" w:sz="0" w:space="0" w:color="auto"/>
            <w:right w:val="none" w:sz="0" w:space="0" w:color="auto"/>
          </w:divBdr>
        </w:div>
        <w:div w:id="1442608612">
          <w:marLeft w:val="0"/>
          <w:marRight w:val="0"/>
          <w:marTop w:val="0"/>
          <w:marBottom w:val="0"/>
          <w:divBdr>
            <w:top w:val="none" w:sz="0" w:space="0" w:color="auto"/>
            <w:left w:val="none" w:sz="0" w:space="0" w:color="auto"/>
            <w:bottom w:val="none" w:sz="0" w:space="0" w:color="auto"/>
            <w:right w:val="none" w:sz="0" w:space="0" w:color="auto"/>
          </w:divBdr>
        </w:div>
        <w:div w:id="1198010321">
          <w:marLeft w:val="0"/>
          <w:marRight w:val="0"/>
          <w:marTop w:val="0"/>
          <w:marBottom w:val="0"/>
          <w:divBdr>
            <w:top w:val="none" w:sz="0" w:space="0" w:color="auto"/>
            <w:left w:val="none" w:sz="0" w:space="0" w:color="auto"/>
            <w:bottom w:val="none" w:sz="0" w:space="0" w:color="auto"/>
            <w:right w:val="none" w:sz="0" w:space="0" w:color="auto"/>
          </w:divBdr>
        </w:div>
        <w:div w:id="1995794574">
          <w:marLeft w:val="0"/>
          <w:marRight w:val="0"/>
          <w:marTop w:val="0"/>
          <w:marBottom w:val="0"/>
          <w:divBdr>
            <w:top w:val="none" w:sz="0" w:space="0" w:color="auto"/>
            <w:left w:val="none" w:sz="0" w:space="0" w:color="auto"/>
            <w:bottom w:val="none" w:sz="0" w:space="0" w:color="auto"/>
            <w:right w:val="none" w:sz="0" w:space="0" w:color="auto"/>
          </w:divBdr>
        </w:div>
        <w:div w:id="727606447">
          <w:marLeft w:val="0"/>
          <w:marRight w:val="0"/>
          <w:marTop w:val="0"/>
          <w:marBottom w:val="0"/>
          <w:divBdr>
            <w:top w:val="none" w:sz="0" w:space="0" w:color="auto"/>
            <w:left w:val="none" w:sz="0" w:space="0" w:color="auto"/>
            <w:bottom w:val="none" w:sz="0" w:space="0" w:color="auto"/>
            <w:right w:val="none" w:sz="0" w:space="0" w:color="auto"/>
          </w:divBdr>
        </w:div>
        <w:div w:id="797456391">
          <w:marLeft w:val="0"/>
          <w:marRight w:val="0"/>
          <w:marTop w:val="0"/>
          <w:marBottom w:val="0"/>
          <w:divBdr>
            <w:top w:val="none" w:sz="0" w:space="0" w:color="auto"/>
            <w:left w:val="none" w:sz="0" w:space="0" w:color="auto"/>
            <w:bottom w:val="none" w:sz="0" w:space="0" w:color="auto"/>
            <w:right w:val="none" w:sz="0" w:space="0" w:color="auto"/>
          </w:divBdr>
        </w:div>
      </w:divsChild>
    </w:div>
    <w:div w:id="190845514">
      <w:bodyDiv w:val="1"/>
      <w:marLeft w:val="0"/>
      <w:marRight w:val="0"/>
      <w:marTop w:val="0"/>
      <w:marBottom w:val="0"/>
      <w:divBdr>
        <w:top w:val="none" w:sz="0" w:space="0" w:color="auto"/>
        <w:left w:val="none" w:sz="0" w:space="0" w:color="auto"/>
        <w:bottom w:val="none" w:sz="0" w:space="0" w:color="auto"/>
        <w:right w:val="none" w:sz="0" w:space="0" w:color="auto"/>
      </w:divBdr>
      <w:divsChild>
        <w:div w:id="1331444236">
          <w:marLeft w:val="0"/>
          <w:marRight w:val="0"/>
          <w:marTop w:val="0"/>
          <w:marBottom w:val="0"/>
          <w:divBdr>
            <w:top w:val="none" w:sz="0" w:space="0" w:color="auto"/>
            <w:left w:val="none" w:sz="0" w:space="0" w:color="auto"/>
            <w:bottom w:val="none" w:sz="0" w:space="0" w:color="auto"/>
            <w:right w:val="none" w:sz="0" w:space="0" w:color="auto"/>
          </w:divBdr>
          <w:divsChild>
            <w:div w:id="1399668677">
              <w:marLeft w:val="0"/>
              <w:marRight w:val="0"/>
              <w:marTop w:val="0"/>
              <w:marBottom w:val="0"/>
              <w:divBdr>
                <w:top w:val="none" w:sz="0" w:space="0" w:color="auto"/>
                <w:left w:val="none" w:sz="0" w:space="0" w:color="auto"/>
                <w:bottom w:val="none" w:sz="0" w:space="0" w:color="auto"/>
                <w:right w:val="none" w:sz="0" w:space="0" w:color="auto"/>
              </w:divBdr>
            </w:div>
            <w:div w:id="120349473">
              <w:marLeft w:val="0"/>
              <w:marRight w:val="0"/>
              <w:marTop w:val="0"/>
              <w:marBottom w:val="0"/>
              <w:divBdr>
                <w:top w:val="none" w:sz="0" w:space="0" w:color="auto"/>
                <w:left w:val="none" w:sz="0" w:space="0" w:color="auto"/>
                <w:bottom w:val="none" w:sz="0" w:space="0" w:color="auto"/>
                <w:right w:val="none" w:sz="0" w:space="0" w:color="auto"/>
              </w:divBdr>
            </w:div>
            <w:div w:id="153648160">
              <w:marLeft w:val="0"/>
              <w:marRight w:val="0"/>
              <w:marTop w:val="0"/>
              <w:marBottom w:val="0"/>
              <w:divBdr>
                <w:top w:val="none" w:sz="0" w:space="0" w:color="auto"/>
                <w:left w:val="none" w:sz="0" w:space="0" w:color="auto"/>
                <w:bottom w:val="none" w:sz="0" w:space="0" w:color="auto"/>
                <w:right w:val="none" w:sz="0" w:space="0" w:color="auto"/>
              </w:divBdr>
            </w:div>
            <w:div w:id="599946310">
              <w:marLeft w:val="0"/>
              <w:marRight w:val="0"/>
              <w:marTop w:val="0"/>
              <w:marBottom w:val="0"/>
              <w:divBdr>
                <w:top w:val="none" w:sz="0" w:space="0" w:color="auto"/>
                <w:left w:val="none" w:sz="0" w:space="0" w:color="auto"/>
                <w:bottom w:val="none" w:sz="0" w:space="0" w:color="auto"/>
                <w:right w:val="none" w:sz="0" w:space="0" w:color="auto"/>
              </w:divBdr>
            </w:div>
          </w:divsChild>
        </w:div>
        <w:div w:id="1004824063">
          <w:marLeft w:val="0"/>
          <w:marRight w:val="0"/>
          <w:marTop w:val="0"/>
          <w:marBottom w:val="0"/>
          <w:divBdr>
            <w:top w:val="none" w:sz="0" w:space="0" w:color="auto"/>
            <w:left w:val="none" w:sz="0" w:space="0" w:color="auto"/>
            <w:bottom w:val="none" w:sz="0" w:space="0" w:color="auto"/>
            <w:right w:val="none" w:sz="0" w:space="0" w:color="auto"/>
          </w:divBdr>
          <w:divsChild>
            <w:div w:id="1910533817">
              <w:marLeft w:val="0"/>
              <w:marRight w:val="0"/>
              <w:marTop w:val="0"/>
              <w:marBottom w:val="0"/>
              <w:divBdr>
                <w:top w:val="none" w:sz="0" w:space="0" w:color="auto"/>
                <w:left w:val="none" w:sz="0" w:space="0" w:color="auto"/>
                <w:bottom w:val="none" w:sz="0" w:space="0" w:color="auto"/>
                <w:right w:val="none" w:sz="0" w:space="0" w:color="auto"/>
              </w:divBdr>
            </w:div>
            <w:div w:id="164901506">
              <w:marLeft w:val="0"/>
              <w:marRight w:val="0"/>
              <w:marTop w:val="0"/>
              <w:marBottom w:val="0"/>
              <w:divBdr>
                <w:top w:val="none" w:sz="0" w:space="0" w:color="auto"/>
                <w:left w:val="none" w:sz="0" w:space="0" w:color="auto"/>
                <w:bottom w:val="none" w:sz="0" w:space="0" w:color="auto"/>
                <w:right w:val="none" w:sz="0" w:space="0" w:color="auto"/>
              </w:divBdr>
            </w:div>
            <w:div w:id="1578631881">
              <w:marLeft w:val="0"/>
              <w:marRight w:val="0"/>
              <w:marTop w:val="0"/>
              <w:marBottom w:val="0"/>
              <w:divBdr>
                <w:top w:val="none" w:sz="0" w:space="0" w:color="auto"/>
                <w:left w:val="none" w:sz="0" w:space="0" w:color="auto"/>
                <w:bottom w:val="none" w:sz="0" w:space="0" w:color="auto"/>
                <w:right w:val="none" w:sz="0" w:space="0" w:color="auto"/>
              </w:divBdr>
            </w:div>
            <w:div w:id="950673947">
              <w:marLeft w:val="0"/>
              <w:marRight w:val="0"/>
              <w:marTop w:val="0"/>
              <w:marBottom w:val="0"/>
              <w:divBdr>
                <w:top w:val="none" w:sz="0" w:space="0" w:color="auto"/>
                <w:left w:val="none" w:sz="0" w:space="0" w:color="auto"/>
                <w:bottom w:val="none" w:sz="0" w:space="0" w:color="auto"/>
                <w:right w:val="none" w:sz="0" w:space="0" w:color="auto"/>
              </w:divBdr>
            </w:div>
            <w:div w:id="516040363">
              <w:marLeft w:val="0"/>
              <w:marRight w:val="0"/>
              <w:marTop w:val="0"/>
              <w:marBottom w:val="0"/>
              <w:divBdr>
                <w:top w:val="none" w:sz="0" w:space="0" w:color="auto"/>
                <w:left w:val="none" w:sz="0" w:space="0" w:color="auto"/>
                <w:bottom w:val="none" w:sz="0" w:space="0" w:color="auto"/>
                <w:right w:val="none" w:sz="0" w:space="0" w:color="auto"/>
              </w:divBdr>
            </w:div>
            <w:div w:id="624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9">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8">
          <w:marLeft w:val="0"/>
          <w:marRight w:val="0"/>
          <w:marTop w:val="0"/>
          <w:marBottom w:val="0"/>
          <w:divBdr>
            <w:top w:val="none" w:sz="0" w:space="0" w:color="auto"/>
            <w:left w:val="none" w:sz="0" w:space="0" w:color="auto"/>
            <w:bottom w:val="none" w:sz="0" w:space="0" w:color="auto"/>
            <w:right w:val="none" w:sz="0" w:space="0" w:color="auto"/>
          </w:divBdr>
        </w:div>
        <w:div w:id="1496217817">
          <w:marLeft w:val="0"/>
          <w:marRight w:val="0"/>
          <w:marTop w:val="0"/>
          <w:marBottom w:val="0"/>
          <w:divBdr>
            <w:top w:val="none" w:sz="0" w:space="0" w:color="auto"/>
            <w:left w:val="none" w:sz="0" w:space="0" w:color="auto"/>
            <w:bottom w:val="none" w:sz="0" w:space="0" w:color="auto"/>
            <w:right w:val="none" w:sz="0" w:space="0" w:color="auto"/>
          </w:divBdr>
        </w:div>
        <w:div w:id="753626857">
          <w:marLeft w:val="0"/>
          <w:marRight w:val="0"/>
          <w:marTop w:val="0"/>
          <w:marBottom w:val="0"/>
          <w:divBdr>
            <w:top w:val="none" w:sz="0" w:space="0" w:color="auto"/>
            <w:left w:val="none" w:sz="0" w:space="0" w:color="auto"/>
            <w:bottom w:val="none" w:sz="0" w:space="0" w:color="auto"/>
            <w:right w:val="none" w:sz="0" w:space="0" w:color="auto"/>
          </w:divBdr>
        </w:div>
        <w:div w:id="1658875312">
          <w:marLeft w:val="0"/>
          <w:marRight w:val="0"/>
          <w:marTop w:val="0"/>
          <w:marBottom w:val="0"/>
          <w:divBdr>
            <w:top w:val="none" w:sz="0" w:space="0" w:color="auto"/>
            <w:left w:val="none" w:sz="0" w:space="0" w:color="auto"/>
            <w:bottom w:val="none" w:sz="0" w:space="0" w:color="auto"/>
            <w:right w:val="none" w:sz="0" w:space="0" w:color="auto"/>
          </w:divBdr>
        </w:div>
        <w:div w:id="1157113084">
          <w:marLeft w:val="0"/>
          <w:marRight w:val="0"/>
          <w:marTop w:val="0"/>
          <w:marBottom w:val="0"/>
          <w:divBdr>
            <w:top w:val="none" w:sz="0" w:space="0" w:color="auto"/>
            <w:left w:val="none" w:sz="0" w:space="0" w:color="auto"/>
            <w:bottom w:val="none" w:sz="0" w:space="0" w:color="auto"/>
            <w:right w:val="none" w:sz="0" w:space="0" w:color="auto"/>
          </w:divBdr>
        </w:div>
        <w:div w:id="238441350">
          <w:marLeft w:val="0"/>
          <w:marRight w:val="0"/>
          <w:marTop w:val="0"/>
          <w:marBottom w:val="0"/>
          <w:divBdr>
            <w:top w:val="none" w:sz="0" w:space="0" w:color="auto"/>
            <w:left w:val="none" w:sz="0" w:space="0" w:color="auto"/>
            <w:bottom w:val="none" w:sz="0" w:space="0" w:color="auto"/>
            <w:right w:val="none" w:sz="0" w:space="0" w:color="auto"/>
          </w:divBdr>
        </w:div>
        <w:div w:id="4939306">
          <w:marLeft w:val="0"/>
          <w:marRight w:val="0"/>
          <w:marTop w:val="0"/>
          <w:marBottom w:val="0"/>
          <w:divBdr>
            <w:top w:val="none" w:sz="0" w:space="0" w:color="auto"/>
            <w:left w:val="none" w:sz="0" w:space="0" w:color="auto"/>
            <w:bottom w:val="none" w:sz="0" w:space="0" w:color="auto"/>
            <w:right w:val="none" w:sz="0" w:space="0" w:color="auto"/>
          </w:divBdr>
        </w:div>
        <w:div w:id="809828499">
          <w:marLeft w:val="0"/>
          <w:marRight w:val="0"/>
          <w:marTop w:val="0"/>
          <w:marBottom w:val="0"/>
          <w:divBdr>
            <w:top w:val="none" w:sz="0" w:space="0" w:color="auto"/>
            <w:left w:val="none" w:sz="0" w:space="0" w:color="auto"/>
            <w:bottom w:val="none" w:sz="0" w:space="0" w:color="auto"/>
            <w:right w:val="none" w:sz="0" w:space="0" w:color="auto"/>
          </w:divBdr>
        </w:div>
      </w:divsChild>
    </w:div>
    <w:div w:id="272976111">
      <w:bodyDiv w:val="1"/>
      <w:marLeft w:val="0"/>
      <w:marRight w:val="0"/>
      <w:marTop w:val="0"/>
      <w:marBottom w:val="0"/>
      <w:divBdr>
        <w:top w:val="none" w:sz="0" w:space="0" w:color="auto"/>
        <w:left w:val="none" w:sz="0" w:space="0" w:color="auto"/>
        <w:bottom w:val="none" w:sz="0" w:space="0" w:color="auto"/>
        <w:right w:val="none" w:sz="0" w:space="0" w:color="auto"/>
      </w:divBdr>
      <w:divsChild>
        <w:div w:id="98766422">
          <w:marLeft w:val="0"/>
          <w:marRight w:val="0"/>
          <w:marTop w:val="0"/>
          <w:marBottom w:val="0"/>
          <w:divBdr>
            <w:top w:val="none" w:sz="0" w:space="0" w:color="auto"/>
            <w:left w:val="none" w:sz="0" w:space="0" w:color="auto"/>
            <w:bottom w:val="none" w:sz="0" w:space="0" w:color="auto"/>
            <w:right w:val="none" w:sz="0" w:space="0" w:color="auto"/>
          </w:divBdr>
        </w:div>
        <w:div w:id="1687823090">
          <w:marLeft w:val="0"/>
          <w:marRight w:val="0"/>
          <w:marTop w:val="0"/>
          <w:marBottom w:val="0"/>
          <w:divBdr>
            <w:top w:val="none" w:sz="0" w:space="0" w:color="auto"/>
            <w:left w:val="none" w:sz="0" w:space="0" w:color="auto"/>
            <w:bottom w:val="none" w:sz="0" w:space="0" w:color="auto"/>
            <w:right w:val="none" w:sz="0" w:space="0" w:color="auto"/>
          </w:divBdr>
        </w:div>
        <w:div w:id="1308050123">
          <w:marLeft w:val="0"/>
          <w:marRight w:val="0"/>
          <w:marTop w:val="0"/>
          <w:marBottom w:val="0"/>
          <w:divBdr>
            <w:top w:val="none" w:sz="0" w:space="0" w:color="auto"/>
            <w:left w:val="none" w:sz="0" w:space="0" w:color="auto"/>
            <w:bottom w:val="none" w:sz="0" w:space="0" w:color="auto"/>
            <w:right w:val="none" w:sz="0" w:space="0" w:color="auto"/>
          </w:divBdr>
        </w:div>
        <w:div w:id="1380982640">
          <w:marLeft w:val="0"/>
          <w:marRight w:val="0"/>
          <w:marTop w:val="0"/>
          <w:marBottom w:val="0"/>
          <w:divBdr>
            <w:top w:val="none" w:sz="0" w:space="0" w:color="auto"/>
            <w:left w:val="none" w:sz="0" w:space="0" w:color="auto"/>
            <w:bottom w:val="none" w:sz="0" w:space="0" w:color="auto"/>
            <w:right w:val="none" w:sz="0" w:space="0" w:color="auto"/>
          </w:divBdr>
        </w:div>
        <w:div w:id="911308953">
          <w:marLeft w:val="0"/>
          <w:marRight w:val="0"/>
          <w:marTop w:val="0"/>
          <w:marBottom w:val="0"/>
          <w:divBdr>
            <w:top w:val="none" w:sz="0" w:space="0" w:color="auto"/>
            <w:left w:val="none" w:sz="0" w:space="0" w:color="auto"/>
            <w:bottom w:val="none" w:sz="0" w:space="0" w:color="auto"/>
            <w:right w:val="none" w:sz="0" w:space="0" w:color="auto"/>
          </w:divBdr>
        </w:div>
        <w:div w:id="1567060401">
          <w:marLeft w:val="0"/>
          <w:marRight w:val="0"/>
          <w:marTop w:val="0"/>
          <w:marBottom w:val="0"/>
          <w:divBdr>
            <w:top w:val="none" w:sz="0" w:space="0" w:color="auto"/>
            <w:left w:val="none" w:sz="0" w:space="0" w:color="auto"/>
            <w:bottom w:val="none" w:sz="0" w:space="0" w:color="auto"/>
            <w:right w:val="none" w:sz="0" w:space="0" w:color="auto"/>
          </w:divBdr>
        </w:div>
        <w:div w:id="1332682751">
          <w:marLeft w:val="0"/>
          <w:marRight w:val="0"/>
          <w:marTop w:val="0"/>
          <w:marBottom w:val="0"/>
          <w:divBdr>
            <w:top w:val="none" w:sz="0" w:space="0" w:color="auto"/>
            <w:left w:val="none" w:sz="0" w:space="0" w:color="auto"/>
            <w:bottom w:val="none" w:sz="0" w:space="0" w:color="auto"/>
            <w:right w:val="none" w:sz="0" w:space="0" w:color="auto"/>
          </w:divBdr>
        </w:div>
        <w:div w:id="1050812639">
          <w:marLeft w:val="0"/>
          <w:marRight w:val="0"/>
          <w:marTop w:val="0"/>
          <w:marBottom w:val="0"/>
          <w:divBdr>
            <w:top w:val="none" w:sz="0" w:space="0" w:color="auto"/>
            <w:left w:val="none" w:sz="0" w:space="0" w:color="auto"/>
            <w:bottom w:val="none" w:sz="0" w:space="0" w:color="auto"/>
            <w:right w:val="none" w:sz="0" w:space="0" w:color="auto"/>
          </w:divBdr>
        </w:div>
      </w:divsChild>
    </w:div>
    <w:div w:id="492137340">
      <w:bodyDiv w:val="1"/>
      <w:marLeft w:val="0"/>
      <w:marRight w:val="0"/>
      <w:marTop w:val="0"/>
      <w:marBottom w:val="0"/>
      <w:divBdr>
        <w:top w:val="none" w:sz="0" w:space="0" w:color="auto"/>
        <w:left w:val="none" w:sz="0" w:space="0" w:color="auto"/>
        <w:bottom w:val="none" w:sz="0" w:space="0" w:color="auto"/>
        <w:right w:val="none" w:sz="0" w:space="0" w:color="auto"/>
      </w:divBdr>
      <w:divsChild>
        <w:div w:id="1283070398">
          <w:marLeft w:val="0"/>
          <w:marRight w:val="0"/>
          <w:marTop w:val="0"/>
          <w:marBottom w:val="0"/>
          <w:divBdr>
            <w:top w:val="none" w:sz="0" w:space="0" w:color="auto"/>
            <w:left w:val="none" w:sz="0" w:space="0" w:color="auto"/>
            <w:bottom w:val="none" w:sz="0" w:space="0" w:color="auto"/>
            <w:right w:val="none" w:sz="0" w:space="0" w:color="auto"/>
          </w:divBdr>
        </w:div>
        <w:div w:id="635379880">
          <w:marLeft w:val="0"/>
          <w:marRight w:val="0"/>
          <w:marTop w:val="0"/>
          <w:marBottom w:val="0"/>
          <w:divBdr>
            <w:top w:val="none" w:sz="0" w:space="0" w:color="auto"/>
            <w:left w:val="none" w:sz="0" w:space="0" w:color="auto"/>
            <w:bottom w:val="none" w:sz="0" w:space="0" w:color="auto"/>
            <w:right w:val="none" w:sz="0" w:space="0" w:color="auto"/>
          </w:divBdr>
        </w:div>
        <w:div w:id="1446148170">
          <w:marLeft w:val="0"/>
          <w:marRight w:val="0"/>
          <w:marTop w:val="0"/>
          <w:marBottom w:val="0"/>
          <w:divBdr>
            <w:top w:val="none" w:sz="0" w:space="0" w:color="auto"/>
            <w:left w:val="none" w:sz="0" w:space="0" w:color="auto"/>
            <w:bottom w:val="none" w:sz="0" w:space="0" w:color="auto"/>
            <w:right w:val="none" w:sz="0" w:space="0" w:color="auto"/>
          </w:divBdr>
        </w:div>
        <w:div w:id="1958872872">
          <w:marLeft w:val="0"/>
          <w:marRight w:val="0"/>
          <w:marTop w:val="0"/>
          <w:marBottom w:val="0"/>
          <w:divBdr>
            <w:top w:val="none" w:sz="0" w:space="0" w:color="auto"/>
            <w:left w:val="none" w:sz="0" w:space="0" w:color="auto"/>
            <w:bottom w:val="none" w:sz="0" w:space="0" w:color="auto"/>
            <w:right w:val="none" w:sz="0" w:space="0" w:color="auto"/>
          </w:divBdr>
        </w:div>
        <w:div w:id="111750256">
          <w:marLeft w:val="0"/>
          <w:marRight w:val="0"/>
          <w:marTop w:val="0"/>
          <w:marBottom w:val="0"/>
          <w:divBdr>
            <w:top w:val="none" w:sz="0" w:space="0" w:color="auto"/>
            <w:left w:val="none" w:sz="0" w:space="0" w:color="auto"/>
            <w:bottom w:val="none" w:sz="0" w:space="0" w:color="auto"/>
            <w:right w:val="none" w:sz="0" w:space="0" w:color="auto"/>
          </w:divBdr>
        </w:div>
        <w:div w:id="214779332">
          <w:marLeft w:val="0"/>
          <w:marRight w:val="0"/>
          <w:marTop w:val="0"/>
          <w:marBottom w:val="0"/>
          <w:divBdr>
            <w:top w:val="none" w:sz="0" w:space="0" w:color="auto"/>
            <w:left w:val="none" w:sz="0" w:space="0" w:color="auto"/>
            <w:bottom w:val="none" w:sz="0" w:space="0" w:color="auto"/>
            <w:right w:val="none" w:sz="0" w:space="0" w:color="auto"/>
          </w:divBdr>
        </w:div>
        <w:div w:id="856506471">
          <w:marLeft w:val="0"/>
          <w:marRight w:val="0"/>
          <w:marTop w:val="0"/>
          <w:marBottom w:val="0"/>
          <w:divBdr>
            <w:top w:val="none" w:sz="0" w:space="0" w:color="auto"/>
            <w:left w:val="none" w:sz="0" w:space="0" w:color="auto"/>
            <w:bottom w:val="none" w:sz="0" w:space="0" w:color="auto"/>
            <w:right w:val="none" w:sz="0" w:space="0" w:color="auto"/>
          </w:divBdr>
        </w:div>
        <w:div w:id="707221756">
          <w:marLeft w:val="0"/>
          <w:marRight w:val="0"/>
          <w:marTop w:val="0"/>
          <w:marBottom w:val="0"/>
          <w:divBdr>
            <w:top w:val="none" w:sz="0" w:space="0" w:color="auto"/>
            <w:left w:val="none" w:sz="0" w:space="0" w:color="auto"/>
            <w:bottom w:val="none" w:sz="0" w:space="0" w:color="auto"/>
            <w:right w:val="none" w:sz="0" w:space="0" w:color="auto"/>
          </w:divBdr>
        </w:div>
        <w:div w:id="1853378158">
          <w:marLeft w:val="0"/>
          <w:marRight w:val="0"/>
          <w:marTop w:val="0"/>
          <w:marBottom w:val="0"/>
          <w:divBdr>
            <w:top w:val="none" w:sz="0" w:space="0" w:color="auto"/>
            <w:left w:val="none" w:sz="0" w:space="0" w:color="auto"/>
            <w:bottom w:val="none" w:sz="0" w:space="0" w:color="auto"/>
            <w:right w:val="none" w:sz="0" w:space="0" w:color="auto"/>
          </w:divBdr>
        </w:div>
        <w:div w:id="1179926482">
          <w:marLeft w:val="0"/>
          <w:marRight w:val="0"/>
          <w:marTop w:val="0"/>
          <w:marBottom w:val="0"/>
          <w:divBdr>
            <w:top w:val="none" w:sz="0" w:space="0" w:color="auto"/>
            <w:left w:val="none" w:sz="0" w:space="0" w:color="auto"/>
            <w:bottom w:val="none" w:sz="0" w:space="0" w:color="auto"/>
            <w:right w:val="none" w:sz="0" w:space="0" w:color="auto"/>
          </w:divBdr>
        </w:div>
        <w:div w:id="1986615630">
          <w:marLeft w:val="0"/>
          <w:marRight w:val="0"/>
          <w:marTop w:val="0"/>
          <w:marBottom w:val="0"/>
          <w:divBdr>
            <w:top w:val="none" w:sz="0" w:space="0" w:color="auto"/>
            <w:left w:val="none" w:sz="0" w:space="0" w:color="auto"/>
            <w:bottom w:val="none" w:sz="0" w:space="0" w:color="auto"/>
            <w:right w:val="none" w:sz="0" w:space="0" w:color="auto"/>
          </w:divBdr>
        </w:div>
      </w:divsChild>
    </w:div>
    <w:div w:id="773209129">
      <w:bodyDiv w:val="1"/>
      <w:marLeft w:val="0"/>
      <w:marRight w:val="0"/>
      <w:marTop w:val="0"/>
      <w:marBottom w:val="0"/>
      <w:divBdr>
        <w:top w:val="none" w:sz="0" w:space="0" w:color="auto"/>
        <w:left w:val="none" w:sz="0" w:space="0" w:color="auto"/>
        <w:bottom w:val="none" w:sz="0" w:space="0" w:color="auto"/>
        <w:right w:val="none" w:sz="0" w:space="0" w:color="auto"/>
      </w:divBdr>
      <w:divsChild>
        <w:div w:id="1664164032">
          <w:marLeft w:val="0"/>
          <w:marRight w:val="0"/>
          <w:marTop w:val="0"/>
          <w:marBottom w:val="0"/>
          <w:divBdr>
            <w:top w:val="none" w:sz="0" w:space="0" w:color="auto"/>
            <w:left w:val="none" w:sz="0" w:space="0" w:color="auto"/>
            <w:bottom w:val="none" w:sz="0" w:space="0" w:color="auto"/>
            <w:right w:val="none" w:sz="0" w:space="0" w:color="auto"/>
          </w:divBdr>
        </w:div>
        <w:div w:id="2081755695">
          <w:marLeft w:val="0"/>
          <w:marRight w:val="0"/>
          <w:marTop w:val="0"/>
          <w:marBottom w:val="0"/>
          <w:divBdr>
            <w:top w:val="none" w:sz="0" w:space="0" w:color="auto"/>
            <w:left w:val="none" w:sz="0" w:space="0" w:color="auto"/>
            <w:bottom w:val="none" w:sz="0" w:space="0" w:color="auto"/>
            <w:right w:val="none" w:sz="0" w:space="0" w:color="auto"/>
          </w:divBdr>
        </w:div>
        <w:div w:id="638917218">
          <w:marLeft w:val="0"/>
          <w:marRight w:val="0"/>
          <w:marTop w:val="0"/>
          <w:marBottom w:val="0"/>
          <w:divBdr>
            <w:top w:val="none" w:sz="0" w:space="0" w:color="auto"/>
            <w:left w:val="none" w:sz="0" w:space="0" w:color="auto"/>
            <w:bottom w:val="none" w:sz="0" w:space="0" w:color="auto"/>
            <w:right w:val="none" w:sz="0" w:space="0" w:color="auto"/>
          </w:divBdr>
        </w:div>
      </w:divsChild>
    </w:div>
    <w:div w:id="856382376">
      <w:bodyDiv w:val="1"/>
      <w:marLeft w:val="0"/>
      <w:marRight w:val="0"/>
      <w:marTop w:val="0"/>
      <w:marBottom w:val="0"/>
      <w:divBdr>
        <w:top w:val="none" w:sz="0" w:space="0" w:color="auto"/>
        <w:left w:val="none" w:sz="0" w:space="0" w:color="auto"/>
        <w:bottom w:val="none" w:sz="0" w:space="0" w:color="auto"/>
        <w:right w:val="none" w:sz="0" w:space="0" w:color="auto"/>
      </w:divBdr>
      <w:divsChild>
        <w:div w:id="1126124646">
          <w:marLeft w:val="0"/>
          <w:marRight w:val="0"/>
          <w:marTop w:val="0"/>
          <w:marBottom w:val="0"/>
          <w:divBdr>
            <w:top w:val="none" w:sz="0" w:space="0" w:color="auto"/>
            <w:left w:val="none" w:sz="0" w:space="0" w:color="auto"/>
            <w:bottom w:val="none" w:sz="0" w:space="0" w:color="auto"/>
            <w:right w:val="none" w:sz="0" w:space="0" w:color="auto"/>
          </w:divBdr>
        </w:div>
        <w:div w:id="151332604">
          <w:marLeft w:val="0"/>
          <w:marRight w:val="0"/>
          <w:marTop w:val="0"/>
          <w:marBottom w:val="0"/>
          <w:divBdr>
            <w:top w:val="none" w:sz="0" w:space="0" w:color="auto"/>
            <w:left w:val="none" w:sz="0" w:space="0" w:color="auto"/>
            <w:bottom w:val="none" w:sz="0" w:space="0" w:color="auto"/>
            <w:right w:val="none" w:sz="0" w:space="0" w:color="auto"/>
          </w:divBdr>
        </w:div>
        <w:div w:id="391929433">
          <w:marLeft w:val="0"/>
          <w:marRight w:val="0"/>
          <w:marTop w:val="0"/>
          <w:marBottom w:val="0"/>
          <w:divBdr>
            <w:top w:val="none" w:sz="0" w:space="0" w:color="auto"/>
            <w:left w:val="none" w:sz="0" w:space="0" w:color="auto"/>
            <w:bottom w:val="none" w:sz="0" w:space="0" w:color="auto"/>
            <w:right w:val="none" w:sz="0" w:space="0" w:color="auto"/>
          </w:divBdr>
        </w:div>
        <w:div w:id="447166493">
          <w:marLeft w:val="0"/>
          <w:marRight w:val="0"/>
          <w:marTop w:val="0"/>
          <w:marBottom w:val="0"/>
          <w:divBdr>
            <w:top w:val="none" w:sz="0" w:space="0" w:color="auto"/>
            <w:left w:val="none" w:sz="0" w:space="0" w:color="auto"/>
            <w:bottom w:val="none" w:sz="0" w:space="0" w:color="auto"/>
            <w:right w:val="none" w:sz="0" w:space="0" w:color="auto"/>
          </w:divBdr>
        </w:div>
        <w:div w:id="1070150142">
          <w:marLeft w:val="0"/>
          <w:marRight w:val="0"/>
          <w:marTop w:val="0"/>
          <w:marBottom w:val="0"/>
          <w:divBdr>
            <w:top w:val="none" w:sz="0" w:space="0" w:color="auto"/>
            <w:left w:val="none" w:sz="0" w:space="0" w:color="auto"/>
            <w:bottom w:val="none" w:sz="0" w:space="0" w:color="auto"/>
            <w:right w:val="none" w:sz="0" w:space="0" w:color="auto"/>
          </w:divBdr>
        </w:div>
        <w:div w:id="2036924736">
          <w:marLeft w:val="0"/>
          <w:marRight w:val="0"/>
          <w:marTop w:val="0"/>
          <w:marBottom w:val="0"/>
          <w:divBdr>
            <w:top w:val="none" w:sz="0" w:space="0" w:color="auto"/>
            <w:left w:val="none" w:sz="0" w:space="0" w:color="auto"/>
            <w:bottom w:val="none" w:sz="0" w:space="0" w:color="auto"/>
            <w:right w:val="none" w:sz="0" w:space="0" w:color="auto"/>
          </w:divBdr>
        </w:div>
        <w:div w:id="1937055785">
          <w:marLeft w:val="0"/>
          <w:marRight w:val="0"/>
          <w:marTop w:val="0"/>
          <w:marBottom w:val="0"/>
          <w:divBdr>
            <w:top w:val="none" w:sz="0" w:space="0" w:color="auto"/>
            <w:left w:val="none" w:sz="0" w:space="0" w:color="auto"/>
            <w:bottom w:val="none" w:sz="0" w:space="0" w:color="auto"/>
            <w:right w:val="none" w:sz="0" w:space="0" w:color="auto"/>
          </w:divBdr>
        </w:div>
        <w:div w:id="1349520526">
          <w:marLeft w:val="0"/>
          <w:marRight w:val="0"/>
          <w:marTop w:val="0"/>
          <w:marBottom w:val="0"/>
          <w:divBdr>
            <w:top w:val="none" w:sz="0" w:space="0" w:color="auto"/>
            <w:left w:val="none" w:sz="0" w:space="0" w:color="auto"/>
            <w:bottom w:val="none" w:sz="0" w:space="0" w:color="auto"/>
            <w:right w:val="none" w:sz="0" w:space="0" w:color="auto"/>
          </w:divBdr>
        </w:div>
      </w:divsChild>
    </w:div>
    <w:div w:id="967858041">
      <w:bodyDiv w:val="1"/>
      <w:marLeft w:val="0"/>
      <w:marRight w:val="0"/>
      <w:marTop w:val="0"/>
      <w:marBottom w:val="0"/>
      <w:divBdr>
        <w:top w:val="none" w:sz="0" w:space="0" w:color="auto"/>
        <w:left w:val="none" w:sz="0" w:space="0" w:color="auto"/>
        <w:bottom w:val="none" w:sz="0" w:space="0" w:color="auto"/>
        <w:right w:val="none" w:sz="0" w:space="0" w:color="auto"/>
      </w:divBdr>
      <w:divsChild>
        <w:div w:id="722173541">
          <w:marLeft w:val="0"/>
          <w:marRight w:val="0"/>
          <w:marTop w:val="0"/>
          <w:marBottom w:val="0"/>
          <w:divBdr>
            <w:top w:val="none" w:sz="0" w:space="0" w:color="auto"/>
            <w:left w:val="none" w:sz="0" w:space="0" w:color="auto"/>
            <w:bottom w:val="none" w:sz="0" w:space="0" w:color="auto"/>
            <w:right w:val="none" w:sz="0" w:space="0" w:color="auto"/>
          </w:divBdr>
        </w:div>
        <w:div w:id="885414666">
          <w:marLeft w:val="0"/>
          <w:marRight w:val="0"/>
          <w:marTop w:val="0"/>
          <w:marBottom w:val="0"/>
          <w:divBdr>
            <w:top w:val="none" w:sz="0" w:space="0" w:color="auto"/>
            <w:left w:val="none" w:sz="0" w:space="0" w:color="auto"/>
            <w:bottom w:val="none" w:sz="0" w:space="0" w:color="auto"/>
            <w:right w:val="none" w:sz="0" w:space="0" w:color="auto"/>
          </w:divBdr>
        </w:div>
        <w:div w:id="2029405441">
          <w:marLeft w:val="0"/>
          <w:marRight w:val="0"/>
          <w:marTop w:val="0"/>
          <w:marBottom w:val="0"/>
          <w:divBdr>
            <w:top w:val="none" w:sz="0" w:space="0" w:color="auto"/>
            <w:left w:val="none" w:sz="0" w:space="0" w:color="auto"/>
            <w:bottom w:val="none" w:sz="0" w:space="0" w:color="auto"/>
            <w:right w:val="none" w:sz="0" w:space="0" w:color="auto"/>
          </w:divBdr>
        </w:div>
        <w:div w:id="923883614">
          <w:marLeft w:val="0"/>
          <w:marRight w:val="0"/>
          <w:marTop w:val="0"/>
          <w:marBottom w:val="0"/>
          <w:divBdr>
            <w:top w:val="none" w:sz="0" w:space="0" w:color="auto"/>
            <w:left w:val="none" w:sz="0" w:space="0" w:color="auto"/>
            <w:bottom w:val="none" w:sz="0" w:space="0" w:color="auto"/>
            <w:right w:val="none" w:sz="0" w:space="0" w:color="auto"/>
          </w:divBdr>
        </w:div>
        <w:div w:id="629631279">
          <w:marLeft w:val="0"/>
          <w:marRight w:val="0"/>
          <w:marTop w:val="0"/>
          <w:marBottom w:val="0"/>
          <w:divBdr>
            <w:top w:val="none" w:sz="0" w:space="0" w:color="auto"/>
            <w:left w:val="none" w:sz="0" w:space="0" w:color="auto"/>
            <w:bottom w:val="none" w:sz="0" w:space="0" w:color="auto"/>
            <w:right w:val="none" w:sz="0" w:space="0" w:color="auto"/>
          </w:divBdr>
        </w:div>
        <w:div w:id="338779136">
          <w:marLeft w:val="0"/>
          <w:marRight w:val="0"/>
          <w:marTop w:val="0"/>
          <w:marBottom w:val="0"/>
          <w:divBdr>
            <w:top w:val="none" w:sz="0" w:space="0" w:color="auto"/>
            <w:left w:val="none" w:sz="0" w:space="0" w:color="auto"/>
            <w:bottom w:val="none" w:sz="0" w:space="0" w:color="auto"/>
            <w:right w:val="none" w:sz="0" w:space="0" w:color="auto"/>
          </w:divBdr>
        </w:div>
        <w:div w:id="350373520">
          <w:marLeft w:val="0"/>
          <w:marRight w:val="0"/>
          <w:marTop w:val="0"/>
          <w:marBottom w:val="0"/>
          <w:divBdr>
            <w:top w:val="none" w:sz="0" w:space="0" w:color="auto"/>
            <w:left w:val="none" w:sz="0" w:space="0" w:color="auto"/>
            <w:bottom w:val="none" w:sz="0" w:space="0" w:color="auto"/>
            <w:right w:val="none" w:sz="0" w:space="0" w:color="auto"/>
          </w:divBdr>
        </w:div>
        <w:div w:id="304236687">
          <w:marLeft w:val="0"/>
          <w:marRight w:val="0"/>
          <w:marTop w:val="0"/>
          <w:marBottom w:val="0"/>
          <w:divBdr>
            <w:top w:val="none" w:sz="0" w:space="0" w:color="auto"/>
            <w:left w:val="none" w:sz="0" w:space="0" w:color="auto"/>
            <w:bottom w:val="none" w:sz="0" w:space="0" w:color="auto"/>
            <w:right w:val="none" w:sz="0" w:space="0" w:color="auto"/>
          </w:divBdr>
        </w:div>
      </w:divsChild>
    </w:div>
    <w:div w:id="1735160947">
      <w:bodyDiv w:val="1"/>
      <w:marLeft w:val="0"/>
      <w:marRight w:val="0"/>
      <w:marTop w:val="0"/>
      <w:marBottom w:val="0"/>
      <w:divBdr>
        <w:top w:val="none" w:sz="0" w:space="0" w:color="auto"/>
        <w:left w:val="none" w:sz="0" w:space="0" w:color="auto"/>
        <w:bottom w:val="none" w:sz="0" w:space="0" w:color="auto"/>
        <w:right w:val="none" w:sz="0" w:space="0" w:color="auto"/>
      </w:divBdr>
      <w:divsChild>
        <w:div w:id="597713683">
          <w:marLeft w:val="0"/>
          <w:marRight w:val="0"/>
          <w:marTop w:val="0"/>
          <w:marBottom w:val="0"/>
          <w:divBdr>
            <w:top w:val="none" w:sz="0" w:space="0" w:color="auto"/>
            <w:left w:val="none" w:sz="0" w:space="0" w:color="auto"/>
            <w:bottom w:val="none" w:sz="0" w:space="0" w:color="auto"/>
            <w:right w:val="none" w:sz="0" w:space="0" w:color="auto"/>
          </w:divBdr>
        </w:div>
        <w:div w:id="1709797977">
          <w:marLeft w:val="0"/>
          <w:marRight w:val="0"/>
          <w:marTop w:val="0"/>
          <w:marBottom w:val="0"/>
          <w:divBdr>
            <w:top w:val="none" w:sz="0" w:space="0" w:color="auto"/>
            <w:left w:val="none" w:sz="0" w:space="0" w:color="auto"/>
            <w:bottom w:val="none" w:sz="0" w:space="0" w:color="auto"/>
            <w:right w:val="none" w:sz="0" w:space="0" w:color="auto"/>
          </w:divBdr>
        </w:div>
      </w:divsChild>
    </w:div>
    <w:div w:id="1867325062">
      <w:bodyDiv w:val="1"/>
      <w:marLeft w:val="0"/>
      <w:marRight w:val="0"/>
      <w:marTop w:val="0"/>
      <w:marBottom w:val="0"/>
      <w:divBdr>
        <w:top w:val="none" w:sz="0" w:space="0" w:color="auto"/>
        <w:left w:val="none" w:sz="0" w:space="0" w:color="auto"/>
        <w:bottom w:val="none" w:sz="0" w:space="0" w:color="auto"/>
        <w:right w:val="none" w:sz="0" w:space="0" w:color="auto"/>
      </w:divBdr>
      <w:divsChild>
        <w:div w:id="1421178450">
          <w:marLeft w:val="0"/>
          <w:marRight w:val="0"/>
          <w:marTop w:val="0"/>
          <w:marBottom w:val="0"/>
          <w:divBdr>
            <w:top w:val="none" w:sz="0" w:space="0" w:color="auto"/>
            <w:left w:val="none" w:sz="0" w:space="0" w:color="auto"/>
            <w:bottom w:val="none" w:sz="0" w:space="0" w:color="auto"/>
            <w:right w:val="none" w:sz="0" w:space="0" w:color="auto"/>
          </w:divBdr>
        </w:div>
        <w:div w:id="1622498048">
          <w:marLeft w:val="0"/>
          <w:marRight w:val="0"/>
          <w:marTop w:val="0"/>
          <w:marBottom w:val="0"/>
          <w:divBdr>
            <w:top w:val="none" w:sz="0" w:space="0" w:color="auto"/>
            <w:left w:val="none" w:sz="0" w:space="0" w:color="auto"/>
            <w:bottom w:val="none" w:sz="0" w:space="0" w:color="auto"/>
            <w:right w:val="none" w:sz="0" w:space="0" w:color="auto"/>
          </w:divBdr>
        </w:div>
        <w:div w:id="1116952086">
          <w:marLeft w:val="0"/>
          <w:marRight w:val="0"/>
          <w:marTop w:val="0"/>
          <w:marBottom w:val="0"/>
          <w:divBdr>
            <w:top w:val="none" w:sz="0" w:space="0" w:color="auto"/>
            <w:left w:val="none" w:sz="0" w:space="0" w:color="auto"/>
            <w:bottom w:val="none" w:sz="0" w:space="0" w:color="auto"/>
            <w:right w:val="none" w:sz="0" w:space="0" w:color="auto"/>
          </w:divBdr>
        </w:div>
        <w:div w:id="522591002">
          <w:marLeft w:val="0"/>
          <w:marRight w:val="0"/>
          <w:marTop w:val="0"/>
          <w:marBottom w:val="0"/>
          <w:divBdr>
            <w:top w:val="none" w:sz="0" w:space="0" w:color="auto"/>
            <w:left w:val="none" w:sz="0" w:space="0" w:color="auto"/>
            <w:bottom w:val="none" w:sz="0" w:space="0" w:color="auto"/>
            <w:right w:val="none" w:sz="0" w:space="0" w:color="auto"/>
          </w:divBdr>
        </w:div>
        <w:div w:id="1339383333">
          <w:marLeft w:val="0"/>
          <w:marRight w:val="0"/>
          <w:marTop w:val="0"/>
          <w:marBottom w:val="0"/>
          <w:divBdr>
            <w:top w:val="none" w:sz="0" w:space="0" w:color="auto"/>
            <w:left w:val="none" w:sz="0" w:space="0" w:color="auto"/>
            <w:bottom w:val="none" w:sz="0" w:space="0" w:color="auto"/>
            <w:right w:val="none" w:sz="0" w:space="0" w:color="auto"/>
          </w:divBdr>
        </w:div>
        <w:div w:id="1701855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dia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wereld-roomley.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Mulhuijsen\Downloads\Sjabloon%20beleidstukken%20Mondiaen.dotx" TargetMode="External"/></Relationships>
</file>

<file path=word/theme/theme1.xml><?xml version="1.0" encoding="utf-8"?>
<a:theme xmlns:a="http://schemas.openxmlformats.org/drawingml/2006/main" name="Kantoorthema">
  <a:themeElements>
    <a:clrScheme name="Mondiaen kleuren">
      <a:dk1>
        <a:srgbClr val="000000"/>
      </a:dk1>
      <a:lt1>
        <a:srgbClr val="FFFFFF"/>
      </a:lt1>
      <a:dk2>
        <a:srgbClr val="212A5B"/>
      </a:dk2>
      <a:lt2>
        <a:srgbClr val="E6DCFF"/>
      </a:lt2>
      <a:accent1>
        <a:srgbClr val="6E40FF"/>
      </a:accent1>
      <a:accent2>
        <a:srgbClr val="FF6772"/>
      </a:accent2>
      <a:accent3>
        <a:srgbClr val="00D47B"/>
      </a:accent3>
      <a:accent4>
        <a:srgbClr val="E7FFCC"/>
      </a:accent4>
      <a:accent5>
        <a:srgbClr val="FFE7D8"/>
      </a:accent5>
      <a:accent6>
        <a:srgbClr val="6E40FF"/>
      </a:accent6>
      <a:hlink>
        <a:srgbClr val="00D47B"/>
      </a:hlink>
      <a:folHlink>
        <a:srgbClr val="FF6772"/>
      </a:folHlink>
    </a:clrScheme>
    <a:fontScheme name="Aangepast 1">
      <a:majorFont>
        <a:latin typeface="Bricolage Grotesqu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160d5-7de3-490a-bf96-212fef9b03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7D0011E9BCE468CD2F71208897823" ma:contentTypeVersion="14" ma:contentTypeDescription="Een nieuw document maken." ma:contentTypeScope="" ma:versionID="bcdccc4f78c75be65c9f19c4298f0016">
  <xsd:schema xmlns:xsd="http://www.w3.org/2001/XMLSchema" xmlns:xs="http://www.w3.org/2001/XMLSchema" xmlns:p="http://schemas.microsoft.com/office/2006/metadata/properties" xmlns:ns2="b6c160d5-7de3-490a-bf96-212fef9b03d4" xmlns:ns3="1683f06a-4cd2-42c5-9a6b-2dd948cb9c28" targetNamespace="http://schemas.microsoft.com/office/2006/metadata/properties" ma:root="true" ma:fieldsID="90343d59b01cc6257d4e792f8f838045" ns2:_="" ns3:_="">
    <xsd:import namespace="b6c160d5-7de3-490a-bf96-212fef9b03d4"/>
    <xsd:import namespace="1683f06a-4cd2-42c5-9a6b-2dd948cb9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60d5-7de3-490a-bf96-212fef9b0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4a2cc99-5edb-4c57-ba2c-f0c9b2d254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3f06a-4cd2-42c5-9a6b-2dd948cb9c2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AEF2-D0EF-4356-8835-3CDCBA8F7762}">
  <ds:schemaRefs>
    <ds:schemaRef ds:uri="http://schemas.microsoft.com/office/2006/metadata/properties"/>
    <ds:schemaRef ds:uri="http://schemas.microsoft.com/office/infopath/2007/PartnerControls"/>
    <ds:schemaRef ds:uri="b6c160d5-7de3-490a-bf96-212fef9b03d4"/>
  </ds:schemaRefs>
</ds:datastoreItem>
</file>

<file path=customXml/itemProps2.xml><?xml version="1.0" encoding="utf-8"?>
<ds:datastoreItem xmlns:ds="http://schemas.openxmlformats.org/officeDocument/2006/customXml" ds:itemID="{BAC411F3-4C3B-45A7-B460-D40D76EC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60d5-7de3-490a-bf96-212fef9b03d4"/>
    <ds:schemaRef ds:uri="1683f06a-4cd2-42c5-9a6b-2dd948cb9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37C0F-7E1B-4D55-9F4A-538BD66E4C61}">
  <ds:schemaRefs>
    <ds:schemaRef ds:uri="http://schemas.microsoft.com/sharepoint/v3/contenttype/forms"/>
  </ds:schemaRefs>
</ds:datastoreItem>
</file>

<file path=customXml/itemProps4.xml><?xml version="1.0" encoding="utf-8"?>
<ds:datastoreItem xmlns:ds="http://schemas.openxmlformats.org/officeDocument/2006/customXml" ds:itemID="{C29B3984-18A6-40E8-8BEB-BBB4591A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beleidstukken Mondiaen</Template>
  <TotalTime>0</TotalTime>
  <Pages>23</Pages>
  <Words>8043</Words>
  <Characters>44242</Characters>
  <Application>Microsoft Office Word</Application>
  <DocSecurity>0</DocSecurity>
  <Lines>368</Lines>
  <Paragraphs>104</Paragraphs>
  <ScaleCrop>false</ScaleCrop>
  <Company/>
  <LinksUpToDate>false</LinksUpToDate>
  <CharactersWithSpaces>52181</CharactersWithSpaces>
  <SharedDoc>false</SharedDoc>
  <HLinks>
    <vt:vector size="216" baseType="variant">
      <vt:variant>
        <vt:i4>6684730</vt:i4>
      </vt:variant>
      <vt:variant>
        <vt:i4>213</vt:i4>
      </vt:variant>
      <vt:variant>
        <vt:i4>0</vt:i4>
      </vt:variant>
      <vt:variant>
        <vt:i4>5</vt:i4>
      </vt:variant>
      <vt:variant>
        <vt:lpwstr>http://www.mondiaen.nl/</vt:lpwstr>
      </vt:variant>
      <vt:variant>
        <vt:lpwstr/>
      </vt:variant>
      <vt:variant>
        <vt:i4>1835058</vt:i4>
      </vt:variant>
      <vt:variant>
        <vt:i4>206</vt:i4>
      </vt:variant>
      <vt:variant>
        <vt:i4>0</vt:i4>
      </vt:variant>
      <vt:variant>
        <vt:i4>5</vt:i4>
      </vt:variant>
      <vt:variant>
        <vt:lpwstr/>
      </vt:variant>
      <vt:variant>
        <vt:lpwstr>_Toc194929526</vt:lpwstr>
      </vt:variant>
      <vt:variant>
        <vt:i4>1835058</vt:i4>
      </vt:variant>
      <vt:variant>
        <vt:i4>200</vt:i4>
      </vt:variant>
      <vt:variant>
        <vt:i4>0</vt:i4>
      </vt:variant>
      <vt:variant>
        <vt:i4>5</vt:i4>
      </vt:variant>
      <vt:variant>
        <vt:lpwstr/>
      </vt:variant>
      <vt:variant>
        <vt:lpwstr>_Toc194929525</vt:lpwstr>
      </vt:variant>
      <vt:variant>
        <vt:i4>1835058</vt:i4>
      </vt:variant>
      <vt:variant>
        <vt:i4>194</vt:i4>
      </vt:variant>
      <vt:variant>
        <vt:i4>0</vt:i4>
      </vt:variant>
      <vt:variant>
        <vt:i4>5</vt:i4>
      </vt:variant>
      <vt:variant>
        <vt:lpwstr/>
      </vt:variant>
      <vt:variant>
        <vt:lpwstr>_Toc194929524</vt:lpwstr>
      </vt:variant>
      <vt:variant>
        <vt:i4>1835058</vt:i4>
      </vt:variant>
      <vt:variant>
        <vt:i4>188</vt:i4>
      </vt:variant>
      <vt:variant>
        <vt:i4>0</vt:i4>
      </vt:variant>
      <vt:variant>
        <vt:i4>5</vt:i4>
      </vt:variant>
      <vt:variant>
        <vt:lpwstr/>
      </vt:variant>
      <vt:variant>
        <vt:lpwstr>_Toc194929523</vt:lpwstr>
      </vt:variant>
      <vt:variant>
        <vt:i4>1835058</vt:i4>
      </vt:variant>
      <vt:variant>
        <vt:i4>182</vt:i4>
      </vt:variant>
      <vt:variant>
        <vt:i4>0</vt:i4>
      </vt:variant>
      <vt:variant>
        <vt:i4>5</vt:i4>
      </vt:variant>
      <vt:variant>
        <vt:lpwstr/>
      </vt:variant>
      <vt:variant>
        <vt:lpwstr>_Toc194929522</vt:lpwstr>
      </vt:variant>
      <vt:variant>
        <vt:i4>1835058</vt:i4>
      </vt:variant>
      <vt:variant>
        <vt:i4>176</vt:i4>
      </vt:variant>
      <vt:variant>
        <vt:i4>0</vt:i4>
      </vt:variant>
      <vt:variant>
        <vt:i4>5</vt:i4>
      </vt:variant>
      <vt:variant>
        <vt:lpwstr/>
      </vt:variant>
      <vt:variant>
        <vt:lpwstr>_Toc194929521</vt:lpwstr>
      </vt:variant>
      <vt:variant>
        <vt:i4>1835058</vt:i4>
      </vt:variant>
      <vt:variant>
        <vt:i4>170</vt:i4>
      </vt:variant>
      <vt:variant>
        <vt:i4>0</vt:i4>
      </vt:variant>
      <vt:variant>
        <vt:i4>5</vt:i4>
      </vt:variant>
      <vt:variant>
        <vt:lpwstr/>
      </vt:variant>
      <vt:variant>
        <vt:lpwstr>_Toc194929520</vt:lpwstr>
      </vt:variant>
      <vt:variant>
        <vt:i4>2031666</vt:i4>
      </vt:variant>
      <vt:variant>
        <vt:i4>164</vt:i4>
      </vt:variant>
      <vt:variant>
        <vt:i4>0</vt:i4>
      </vt:variant>
      <vt:variant>
        <vt:i4>5</vt:i4>
      </vt:variant>
      <vt:variant>
        <vt:lpwstr/>
      </vt:variant>
      <vt:variant>
        <vt:lpwstr>_Toc194929519</vt:lpwstr>
      </vt:variant>
      <vt:variant>
        <vt:i4>2031666</vt:i4>
      </vt:variant>
      <vt:variant>
        <vt:i4>158</vt:i4>
      </vt:variant>
      <vt:variant>
        <vt:i4>0</vt:i4>
      </vt:variant>
      <vt:variant>
        <vt:i4>5</vt:i4>
      </vt:variant>
      <vt:variant>
        <vt:lpwstr/>
      </vt:variant>
      <vt:variant>
        <vt:lpwstr>_Toc194929518</vt:lpwstr>
      </vt:variant>
      <vt:variant>
        <vt:i4>2031666</vt:i4>
      </vt:variant>
      <vt:variant>
        <vt:i4>152</vt:i4>
      </vt:variant>
      <vt:variant>
        <vt:i4>0</vt:i4>
      </vt:variant>
      <vt:variant>
        <vt:i4>5</vt:i4>
      </vt:variant>
      <vt:variant>
        <vt:lpwstr/>
      </vt:variant>
      <vt:variant>
        <vt:lpwstr>_Toc194929517</vt:lpwstr>
      </vt:variant>
      <vt:variant>
        <vt:i4>2031666</vt:i4>
      </vt:variant>
      <vt:variant>
        <vt:i4>146</vt:i4>
      </vt:variant>
      <vt:variant>
        <vt:i4>0</vt:i4>
      </vt:variant>
      <vt:variant>
        <vt:i4>5</vt:i4>
      </vt:variant>
      <vt:variant>
        <vt:lpwstr/>
      </vt:variant>
      <vt:variant>
        <vt:lpwstr>_Toc194929516</vt:lpwstr>
      </vt:variant>
      <vt:variant>
        <vt:i4>2031666</vt:i4>
      </vt:variant>
      <vt:variant>
        <vt:i4>140</vt:i4>
      </vt:variant>
      <vt:variant>
        <vt:i4>0</vt:i4>
      </vt:variant>
      <vt:variant>
        <vt:i4>5</vt:i4>
      </vt:variant>
      <vt:variant>
        <vt:lpwstr/>
      </vt:variant>
      <vt:variant>
        <vt:lpwstr>_Toc194929515</vt:lpwstr>
      </vt:variant>
      <vt:variant>
        <vt:i4>2031666</vt:i4>
      </vt:variant>
      <vt:variant>
        <vt:i4>134</vt:i4>
      </vt:variant>
      <vt:variant>
        <vt:i4>0</vt:i4>
      </vt:variant>
      <vt:variant>
        <vt:i4>5</vt:i4>
      </vt:variant>
      <vt:variant>
        <vt:lpwstr/>
      </vt:variant>
      <vt:variant>
        <vt:lpwstr>_Toc194929514</vt:lpwstr>
      </vt:variant>
      <vt:variant>
        <vt:i4>2031666</vt:i4>
      </vt:variant>
      <vt:variant>
        <vt:i4>128</vt:i4>
      </vt:variant>
      <vt:variant>
        <vt:i4>0</vt:i4>
      </vt:variant>
      <vt:variant>
        <vt:i4>5</vt:i4>
      </vt:variant>
      <vt:variant>
        <vt:lpwstr/>
      </vt:variant>
      <vt:variant>
        <vt:lpwstr>_Toc194929513</vt:lpwstr>
      </vt:variant>
      <vt:variant>
        <vt:i4>2031666</vt:i4>
      </vt:variant>
      <vt:variant>
        <vt:i4>122</vt:i4>
      </vt:variant>
      <vt:variant>
        <vt:i4>0</vt:i4>
      </vt:variant>
      <vt:variant>
        <vt:i4>5</vt:i4>
      </vt:variant>
      <vt:variant>
        <vt:lpwstr/>
      </vt:variant>
      <vt:variant>
        <vt:lpwstr>_Toc194929512</vt:lpwstr>
      </vt:variant>
      <vt:variant>
        <vt:i4>2031666</vt:i4>
      </vt:variant>
      <vt:variant>
        <vt:i4>116</vt:i4>
      </vt:variant>
      <vt:variant>
        <vt:i4>0</vt:i4>
      </vt:variant>
      <vt:variant>
        <vt:i4>5</vt:i4>
      </vt:variant>
      <vt:variant>
        <vt:lpwstr/>
      </vt:variant>
      <vt:variant>
        <vt:lpwstr>_Toc194929511</vt:lpwstr>
      </vt:variant>
      <vt:variant>
        <vt:i4>2031666</vt:i4>
      </vt:variant>
      <vt:variant>
        <vt:i4>110</vt:i4>
      </vt:variant>
      <vt:variant>
        <vt:i4>0</vt:i4>
      </vt:variant>
      <vt:variant>
        <vt:i4>5</vt:i4>
      </vt:variant>
      <vt:variant>
        <vt:lpwstr/>
      </vt:variant>
      <vt:variant>
        <vt:lpwstr>_Toc194929510</vt:lpwstr>
      </vt:variant>
      <vt:variant>
        <vt:i4>1966130</vt:i4>
      </vt:variant>
      <vt:variant>
        <vt:i4>104</vt:i4>
      </vt:variant>
      <vt:variant>
        <vt:i4>0</vt:i4>
      </vt:variant>
      <vt:variant>
        <vt:i4>5</vt:i4>
      </vt:variant>
      <vt:variant>
        <vt:lpwstr/>
      </vt:variant>
      <vt:variant>
        <vt:lpwstr>_Toc194929509</vt:lpwstr>
      </vt:variant>
      <vt:variant>
        <vt:i4>1966130</vt:i4>
      </vt:variant>
      <vt:variant>
        <vt:i4>98</vt:i4>
      </vt:variant>
      <vt:variant>
        <vt:i4>0</vt:i4>
      </vt:variant>
      <vt:variant>
        <vt:i4>5</vt:i4>
      </vt:variant>
      <vt:variant>
        <vt:lpwstr/>
      </vt:variant>
      <vt:variant>
        <vt:lpwstr>_Toc194929508</vt:lpwstr>
      </vt:variant>
      <vt:variant>
        <vt:i4>1966130</vt:i4>
      </vt:variant>
      <vt:variant>
        <vt:i4>92</vt:i4>
      </vt:variant>
      <vt:variant>
        <vt:i4>0</vt:i4>
      </vt:variant>
      <vt:variant>
        <vt:i4>5</vt:i4>
      </vt:variant>
      <vt:variant>
        <vt:lpwstr/>
      </vt:variant>
      <vt:variant>
        <vt:lpwstr>_Toc194929507</vt:lpwstr>
      </vt:variant>
      <vt:variant>
        <vt:i4>1966130</vt:i4>
      </vt:variant>
      <vt:variant>
        <vt:i4>86</vt:i4>
      </vt:variant>
      <vt:variant>
        <vt:i4>0</vt:i4>
      </vt:variant>
      <vt:variant>
        <vt:i4>5</vt:i4>
      </vt:variant>
      <vt:variant>
        <vt:lpwstr/>
      </vt:variant>
      <vt:variant>
        <vt:lpwstr>_Toc194929506</vt:lpwstr>
      </vt:variant>
      <vt:variant>
        <vt:i4>1966130</vt:i4>
      </vt:variant>
      <vt:variant>
        <vt:i4>80</vt:i4>
      </vt:variant>
      <vt:variant>
        <vt:i4>0</vt:i4>
      </vt:variant>
      <vt:variant>
        <vt:i4>5</vt:i4>
      </vt:variant>
      <vt:variant>
        <vt:lpwstr/>
      </vt:variant>
      <vt:variant>
        <vt:lpwstr>_Toc194929505</vt:lpwstr>
      </vt:variant>
      <vt:variant>
        <vt:i4>1966130</vt:i4>
      </vt:variant>
      <vt:variant>
        <vt:i4>74</vt:i4>
      </vt:variant>
      <vt:variant>
        <vt:i4>0</vt:i4>
      </vt:variant>
      <vt:variant>
        <vt:i4>5</vt:i4>
      </vt:variant>
      <vt:variant>
        <vt:lpwstr/>
      </vt:variant>
      <vt:variant>
        <vt:lpwstr>_Toc194929504</vt:lpwstr>
      </vt:variant>
      <vt:variant>
        <vt:i4>1966130</vt:i4>
      </vt:variant>
      <vt:variant>
        <vt:i4>68</vt:i4>
      </vt:variant>
      <vt:variant>
        <vt:i4>0</vt:i4>
      </vt:variant>
      <vt:variant>
        <vt:i4>5</vt:i4>
      </vt:variant>
      <vt:variant>
        <vt:lpwstr/>
      </vt:variant>
      <vt:variant>
        <vt:lpwstr>_Toc194929503</vt:lpwstr>
      </vt:variant>
      <vt:variant>
        <vt:i4>1966130</vt:i4>
      </vt:variant>
      <vt:variant>
        <vt:i4>62</vt:i4>
      </vt:variant>
      <vt:variant>
        <vt:i4>0</vt:i4>
      </vt:variant>
      <vt:variant>
        <vt:i4>5</vt:i4>
      </vt:variant>
      <vt:variant>
        <vt:lpwstr/>
      </vt:variant>
      <vt:variant>
        <vt:lpwstr>_Toc194929502</vt:lpwstr>
      </vt:variant>
      <vt:variant>
        <vt:i4>1966130</vt:i4>
      </vt:variant>
      <vt:variant>
        <vt:i4>56</vt:i4>
      </vt:variant>
      <vt:variant>
        <vt:i4>0</vt:i4>
      </vt:variant>
      <vt:variant>
        <vt:i4>5</vt:i4>
      </vt:variant>
      <vt:variant>
        <vt:lpwstr/>
      </vt:variant>
      <vt:variant>
        <vt:lpwstr>_Toc194929501</vt:lpwstr>
      </vt:variant>
      <vt:variant>
        <vt:i4>1966130</vt:i4>
      </vt:variant>
      <vt:variant>
        <vt:i4>50</vt:i4>
      </vt:variant>
      <vt:variant>
        <vt:i4>0</vt:i4>
      </vt:variant>
      <vt:variant>
        <vt:i4>5</vt:i4>
      </vt:variant>
      <vt:variant>
        <vt:lpwstr/>
      </vt:variant>
      <vt:variant>
        <vt:lpwstr>_Toc194929500</vt:lpwstr>
      </vt:variant>
      <vt:variant>
        <vt:i4>1507379</vt:i4>
      </vt:variant>
      <vt:variant>
        <vt:i4>44</vt:i4>
      </vt:variant>
      <vt:variant>
        <vt:i4>0</vt:i4>
      </vt:variant>
      <vt:variant>
        <vt:i4>5</vt:i4>
      </vt:variant>
      <vt:variant>
        <vt:lpwstr/>
      </vt:variant>
      <vt:variant>
        <vt:lpwstr>_Toc194929499</vt:lpwstr>
      </vt:variant>
      <vt:variant>
        <vt:i4>1507379</vt:i4>
      </vt:variant>
      <vt:variant>
        <vt:i4>38</vt:i4>
      </vt:variant>
      <vt:variant>
        <vt:i4>0</vt:i4>
      </vt:variant>
      <vt:variant>
        <vt:i4>5</vt:i4>
      </vt:variant>
      <vt:variant>
        <vt:lpwstr/>
      </vt:variant>
      <vt:variant>
        <vt:lpwstr>_Toc194929498</vt:lpwstr>
      </vt:variant>
      <vt:variant>
        <vt:i4>1507379</vt:i4>
      </vt:variant>
      <vt:variant>
        <vt:i4>32</vt:i4>
      </vt:variant>
      <vt:variant>
        <vt:i4>0</vt:i4>
      </vt:variant>
      <vt:variant>
        <vt:i4>5</vt:i4>
      </vt:variant>
      <vt:variant>
        <vt:lpwstr/>
      </vt:variant>
      <vt:variant>
        <vt:lpwstr>_Toc194929497</vt:lpwstr>
      </vt:variant>
      <vt:variant>
        <vt:i4>1507379</vt:i4>
      </vt:variant>
      <vt:variant>
        <vt:i4>26</vt:i4>
      </vt:variant>
      <vt:variant>
        <vt:i4>0</vt:i4>
      </vt:variant>
      <vt:variant>
        <vt:i4>5</vt:i4>
      </vt:variant>
      <vt:variant>
        <vt:lpwstr/>
      </vt:variant>
      <vt:variant>
        <vt:lpwstr>_Toc194929496</vt:lpwstr>
      </vt:variant>
      <vt:variant>
        <vt:i4>1507379</vt:i4>
      </vt:variant>
      <vt:variant>
        <vt:i4>20</vt:i4>
      </vt:variant>
      <vt:variant>
        <vt:i4>0</vt:i4>
      </vt:variant>
      <vt:variant>
        <vt:i4>5</vt:i4>
      </vt:variant>
      <vt:variant>
        <vt:lpwstr/>
      </vt:variant>
      <vt:variant>
        <vt:lpwstr>_Toc194929495</vt:lpwstr>
      </vt:variant>
      <vt:variant>
        <vt:i4>1507379</vt:i4>
      </vt:variant>
      <vt:variant>
        <vt:i4>14</vt:i4>
      </vt:variant>
      <vt:variant>
        <vt:i4>0</vt:i4>
      </vt:variant>
      <vt:variant>
        <vt:i4>5</vt:i4>
      </vt:variant>
      <vt:variant>
        <vt:lpwstr/>
      </vt:variant>
      <vt:variant>
        <vt:lpwstr>_Toc194929494</vt:lpwstr>
      </vt:variant>
      <vt:variant>
        <vt:i4>1507379</vt:i4>
      </vt:variant>
      <vt:variant>
        <vt:i4>8</vt:i4>
      </vt:variant>
      <vt:variant>
        <vt:i4>0</vt:i4>
      </vt:variant>
      <vt:variant>
        <vt:i4>5</vt:i4>
      </vt:variant>
      <vt:variant>
        <vt:lpwstr/>
      </vt:variant>
      <vt:variant>
        <vt:lpwstr>_Toc194929493</vt:lpwstr>
      </vt:variant>
      <vt:variant>
        <vt:i4>1507379</vt:i4>
      </vt:variant>
      <vt:variant>
        <vt:i4>2</vt:i4>
      </vt:variant>
      <vt:variant>
        <vt:i4>0</vt:i4>
      </vt:variant>
      <vt:variant>
        <vt:i4>5</vt:i4>
      </vt:variant>
      <vt:variant>
        <vt:lpwstr/>
      </vt:variant>
      <vt:variant>
        <vt:lpwstr>_Toc194929492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Mulhuijsen</dc:creator>
  <cp:keywords/>
  <dc:description/>
  <cp:lastModifiedBy>Nick Verzijl</cp:lastModifiedBy>
  <cp:revision>192</cp:revision>
  <dcterms:created xsi:type="dcterms:W3CDTF">2025-05-21T13:35:00Z</dcterms:created>
  <dcterms:modified xsi:type="dcterms:W3CDTF">2025-07-25T08:34:00Z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0x0101002AF7D0011E9BCE468CD2F71208897823</vt:lpwstr>
  </property>
  <property fmtid="{D5CDD505-2E9C-101B-9397-08002B2CF9AE}" pid="3" name="MediaServiceImageTags">
    <vt:lpwstr/>
  </property>
</Properties>
</file>